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Default="00854D72">
      <w:pPr>
        <w:spacing w:line="580" w:lineRule="exact"/>
        <w:jc w:val="center"/>
        <w:rPr>
          <w:rFonts w:eastAsia="黑体"/>
          <w:w w:val="95"/>
          <w:sz w:val="44"/>
          <w:szCs w:val="44"/>
        </w:rPr>
      </w:pPr>
    </w:p>
    <w:p w:rsidR="00854D72" w:rsidRPr="00262D63" w:rsidRDefault="006A0B43" w:rsidP="006A0B43">
      <w:pPr>
        <w:spacing w:line="240" w:lineRule="auto"/>
        <w:jc w:val="center"/>
        <w:rPr>
          <w:rFonts w:ascii="黑体" w:eastAsia="黑体" w:hAnsi="黑体" w:cs="方正小标宋简体"/>
          <w:w w:val="95"/>
          <w:sz w:val="48"/>
          <w:szCs w:val="48"/>
        </w:rPr>
      </w:pPr>
      <w:r w:rsidRPr="00262D63">
        <w:rPr>
          <w:rFonts w:ascii="黑体" w:eastAsia="黑体" w:hAnsi="黑体" w:cs="方正小标宋简体" w:hint="eastAsia"/>
          <w:sz w:val="48"/>
          <w:szCs w:val="48"/>
        </w:rPr>
        <w:t>天津市突发公共事件预警信息发布中心</w:t>
      </w:r>
      <w:r w:rsidR="00854D72" w:rsidRPr="00262D63">
        <w:rPr>
          <w:rFonts w:ascii="黑体" w:eastAsia="黑体" w:hAnsi="黑体" w:cs="方正小标宋简体" w:hint="eastAsia"/>
          <w:sz w:val="48"/>
          <w:szCs w:val="48"/>
        </w:rPr>
        <w:t>2021年度部门决算</w:t>
      </w:r>
    </w:p>
    <w:p w:rsidR="00854D72" w:rsidRDefault="00854D72">
      <w:pPr>
        <w:spacing w:line="580" w:lineRule="exact"/>
        <w:jc w:val="center"/>
        <w:rPr>
          <w:rFonts w:ascii="楷体_GB2312" w:eastAsia="楷体_GB2312"/>
          <w:sz w:val="36"/>
          <w:szCs w:val="36"/>
        </w:rPr>
      </w:pPr>
    </w:p>
    <w:p w:rsidR="006A0B43" w:rsidRDefault="006A0B43">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580" w:lineRule="exact"/>
        <w:jc w:val="center"/>
        <w:rPr>
          <w:rFonts w:ascii="黑体" w:eastAsia="黑体"/>
          <w:sz w:val="30"/>
          <w:szCs w:val="30"/>
        </w:rPr>
      </w:pPr>
    </w:p>
    <w:p w:rsidR="00854D72" w:rsidRDefault="00854D72">
      <w:pPr>
        <w:spacing w:line="600" w:lineRule="exact"/>
        <w:jc w:val="center"/>
        <w:rPr>
          <w:rFonts w:ascii="黑体" w:eastAsia="黑体"/>
          <w:sz w:val="44"/>
          <w:szCs w:val="44"/>
        </w:rPr>
        <w:sectPr w:rsidR="00854D72">
          <w:pgSz w:w="11906" w:h="16838"/>
          <w:pgMar w:top="1440" w:right="1800" w:bottom="1440" w:left="1800" w:header="851" w:footer="992" w:gutter="0"/>
          <w:pgNumType w:start="1"/>
          <w:cols w:space="720"/>
          <w:docGrid w:type="lines" w:linePitch="312"/>
        </w:sectPr>
      </w:pPr>
    </w:p>
    <w:p w:rsidR="00854D72" w:rsidRDefault="00854D72">
      <w:pPr>
        <w:spacing w:line="600" w:lineRule="exact"/>
        <w:jc w:val="center"/>
        <w:rPr>
          <w:rFonts w:ascii="黑体" w:eastAsia="黑体"/>
          <w:sz w:val="44"/>
          <w:szCs w:val="44"/>
        </w:rPr>
      </w:pPr>
      <w:r>
        <w:rPr>
          <w:rFonts w:ascii="黑体" w:eastAsia="黑体" w:hint="eastAsia"/>
          <w:sz w:val="44"/>
          <w:szCs w:val="44"/>
        </w:rPr>
        <w:lastRenderedPageBreak/>
        <w:t>目   录</w:t>
      </w:r>
    </w:p>
    <w:p w:rsidR="00275EB9" w:rsidRPr="00262D63" w:rsidRDefault="00275EB9" w:rsidP="00275EB9">
      <w:pPr>
        <w:tabs>
          <w:tab w:val="right" w:leader="dot" w:pos="8306"/>
        </w:tabs>
        <w:autoSpaceDE w:val="0"/>
        <w:autoSpaceDN w:val="0"/>
        <w:spacing w:line="700" w:lineRule="exact"/>
        <w:textAlignment w:val="auto"/>
        <w:rPr>
          <w:rFonts w:ascii="黑体" w:eastAsia="黑体" w:hAnsi="黑体" w:cstheme="minorBidi"/>
          <w:sz w:val="30"/>
          <w:szCs w:val="24"/>
          <w:lang w:val="zh-CN"/>
        </w:rPr>
      </w:pPr>
      <w:r w:rsidRPr="00262D63">
        <w:rPr>
          <w:rFonts w:ascii="黑体" w:eastAsia="黑体" w:hAnsi="黑体" w:cstheme="minorBidi" w:hint="eastAsia"/>
          <w:sz w:val="30"/>
          <w:szCs w:val="24"/>
          <w:lang w:val="zh-CN"/>
        </w:rPr>
        <w:t>第一部分  概 况</w:t>
      </w:r>
      <w:r w:rsidRPr="00262D63">
        <w:rPr>
          <w:rFonts w:ascii="黑体" w:eastAsia="黑体" w:hAnsi="黑体" w:cstheme="minorBidi" w:hint="eastAsia"/>
          <w:sz w:val="30"/>
          <w:szCs w:val="24"/>
          <w:lang w:val="zh-CN"/>
        </w:rPr>
        <w:tab/>
        <w:t>1</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一、主要职责</w:t>
      </w:r>
      <w:r w:rsidRPr="00262D63">
        <w:rPr>
          <w:rFonts w:ascii="仿宋" w:eastAsia="仿宋" w:hAnsi="仿宋" w:cstheme="minorBidi" w:hint="eastAsia"/>
          <w:sz w:val="30"/>
          <w:szCs w:val="24"/>
          <w:lang w:val="zh-CN"/>
        </w:rPr>
        <w:tab/>
        <w:t>1</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二、机构设置</w:t>
      </w:r>
      <w:r w:rsidRPr="00262D63">
        <w:rPr>
          <w:rFonts w:ascii="仿宋" w:eastAsia="仿宋" w:hAnsi="仿宋" w:cstheme="minorBidi" w:hint="eastAsia"/>
          <w:sz w:val="30"/>
          <w:szCs w:val="24"/>
          <w:lang w:val="zh-CN"/>
        </w:rPr>
        <w:tab/>
        <w:t>1</w:t>
      </w:r>
    </w:p>
    <w:p w:rsidR="00275EB9" w:rsidRPr="00262D63" w:rsidRDefault="00275EB9" w:rsidP="00275EB9">
      <w:pPr>
        <w:tabs>
          <w:tab w:val="right" w:leader="dot" w:pos="8306"/>
        </w:tabs>
        <w:autoSpaceDE w:val="0"/>
        <w:autoSpaceDN w:val="0"/>
        <w:spacing w:line="700" w:lineRule="exact"/>
        <w:textAlignment w:val="auto"/>
        <w:rPr>
          <w:rFonts w:ascii="黑体" w:eastAsia="黑体" w:hAnsi="黑体" w:cstheme="minorBidi"/>
          <w:sz w:val="30"/>
          <w:szCs w:val="24"/>
          <w:lang w:val="zh-CN"/>
        </w:rPr>
      </w:pPr>
      <w:r w:rsidRPr="00262D63">
        <w:rPr>
          <w:rFonts w:ascii="黑体" w:eastAsia="黑体" w:hAnsi="黑体" w:cstheme="minorBidi" w:hint="eastAsia"/>
          <w:sz w:val="30"/>
          <w:szCs w:val="24"/>
          <w:lang w:val="zh-CN"/>
        </w:rPr>
        <w:t>第二部分  2021年度部门决算表</w:t>
      </w:r>
      <w:r w:rsidRPr="00262D63">
        <w:rPr>
          <w:rFonts w:ascii="黑体" w:eastAsia="黑体" w:hAnsi="黑体"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一、《收入支出决算总表》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二、《收入决算表（按功能分类列示）》</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三、《收入决算表（按单位列示）》</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四、《支出决算表》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五、《财政拨款收入支出决算总表》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六、《一般公共预算财政拨款支出决算表》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七、《一般公共预算财政拨款基本支出决算表》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八、《一般公共预算财政拨款“三公”经费支出决算表》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九、《政府性基金预算财政拨款收入支出决算表》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十、《国有资本经营预算财政拨款收入支出决算表》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十一、《项目支出决算表》</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黑体" w:eastAsia="黑体" w:hAnsi="黑体" w:cstheme="minorBidi"/>
          <w:sz w:val="30"/>
          <w:szCs w:val="24"/>
          <w:lang w:val="zh-CN"/>
        </w:rPr>
      </w:pPr>
      <w:r w:rsidRPr="00262D63">
        <w:rPr>
          <w:rFonts w:ascii="仿宋" w:eastAsia="仿宋" w:hAnsi="仿宋" w:cstheme="minorBidi" w:hint="eastAsia"/>
          <w:sz w:val="30"/>
          <w:szCs w:val="24"/>
          <w:lang w:val="zh-CN"/>
        </w:rPr>
        <w:t>十二、关于空表的说明</w:t>
      </w:r>
      <w:r w:rsidRPr="00262D63">
        <w:rPr>
          <w:rFonts w:ascii="仿宋" w:eastAsia="仿宋" w:hAnsi="仿宋" w:cstheme="minorBidi" w:hint="eastAsia"/>
          <w:sz w:val="30"/>
          <w:szCs w:val="24"/>
          <w:lang w:val="zh-CN"/>
        </w:rPr>
        <w:tab/>
        <w:t>2</w:t>
      </w:r>
    </w:p>
    <w:p w:rsidR="00275EB9" w:rsidRPr="00262D63" w:rsidRDefault="00275EB9" w:rsidP="00275EB9">
      <w:pPr>
        <w:tabs>
          <w:tab w:val="right" w:leader="dot" w:pos="8306"/>
        </w:tabs>
        <w:autoSpaceDE w:val="0"/>
        <w:autoSpaceDN w:val="0"/>
        <w:spacing w:line="700" w:lineRule="exact"/>
        <w:textAlignment w:val="auto"/>
        <w:rPr>
          <w:rFonts w:ascii="黑体" w:eastAsia="黑体" w:hAnsi="黑体" w:cstheme="minorBidi"/>
          <w:sz w:val="30"/>
          <w:szCs w:val="24"/>
          <w:lang w:val="zh-CN"/>
        </w:rPr>
      </w:pPr>
      <w:r w:rsidRPr="00262D63">
        <w:rPr>
          <w:rFonts w:ascii="黑体" w:eastAsia="黑体" w:hAnsi="黑体" w:cstheme="minorBidi" w:hint="eastAsia"/>
          <w:sz w:val="30"/>
          <w:szCs w:val="24"/>
          <w:lang w:val="zh-CN"/>
        </w:rPr>
        <w:t>第三部分  2021年度部门决算情况说明</w:t>
      </w:r>
      <w:r w:rsidRPr="00262D63">
        <w:rPr>
          <w:rFonts w:ascii="黑体" w:eastAsia="黑体" w:hAnsi="黑体" w:cstheme="minorBidi" w:hint="eastAsia"/>
          <w:sz w:val="30"/>
          <w:szCs w:val="24"/>
          <w:lang w:val="zh-CN"/>
        </w:rPr>
        <w:tab/>
        <w:t>4</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一、收入支出决算总体情况说明</w:t>
      </w:r>
      <w:r w:rsidRPr="00262D63">
        <w:rPr>
          <w:rFonts w:ascii="仿宋" w:eastAsia="仿宋" w:hAnsi="仿宋" w:cstheme="minorBidi" w:hint="eastAsia"/>
          <w:sz w:val="30"/>
          <w:szCs w:val="24"/>
          <w:lang w:val="zh-CN"/>
        </w:rPr>
        <w:tab/>
        <w:t>4</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二、收入决算情况说明</w:t>
      </w:r>
      <w:r w:rsidRPr="00262D63">
        <w:rPr>
          <w:rFonts w:ascii="仿宋" w:eastAsia="仿宋" w:hAnsi="仿宋" w:cstheme="minorBidi" w:hint="eastAsia"/>
          <w:sz w:val="30"/>
          <w:szCs w:val="24"/>
          <w:lang w:val="zh-CN"/>
        </w:rPr>
        <w:tab/>
        <w:t>4</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lastRenderedPageBreak/>
        <w:t>三、支出决算情况说明</w:t>
      </w:r>
      <w:r w:rsidRPr="00262D63">
        <w:rPr>
          <w:rFonts w:ascii="仿宋" w:eastAsia="仿宋" w:hAnsi="仿宋" w:cstheme="minorBidi" w:hint="eastAsia"/>
          <w:sz w:val="30"/>
          <w:szCs w:val="24"/>
          <w:lang w:val="zh-CN"/>
        </w:rPr>
        <w:tab/>
        <w:t>4</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四、财政拨款收支决算总体情况说明</w:t>
      </w:r>
      <w:r w:rsidRPr="00262D63">
        <w:rPr>
          <w:rFonts w:ascii="仿宋" w:eastAsia="仿宋" w:hAnsi="仿宋" w:cstheme="minorBidi" w:hint="eastAsia"/>
          <w:sz w:val="30"/>
          <w:szCs w:val="24"/>
          <w:lang w:val="zh-CN"/>
        </w:rPr>
        <w:tab/>
        <w:t>4</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五、一般公共预算财政拨款支出决算情况说明</w:t>
      </w:r>
      <w:r w:rsidRPr="00262D63">
        <w:rPr>
          <w:rFonts w:ascii="仿宋" w:eastAsia="仿宋" w:hAnsi="仿宋" w:cstheme="minorBidi" w:hint="eastAsia"/>
          <w:sz w:val="30"/>
          <w:szCs w:val="24"/>
          <w:lang w:val="zh-CN"/>
        </w:rPr>
        <w:tab/>
        <w:t>5</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六、一般公共预算财政拨款基本支出决算情况说明</w:t>
      </w:r>
      <w:r w:rsidRPr="00262D63">
        <w:rPr>
          <w:rFonts w:ascii="仿宋" w:eastAsia="仿宋" w:hAnsi="仿宋" w:cstheme="minorBidi" w:hint="eastAsia"/>
          <w:sz w:val="30"/>
          <w:szCs w:val="24"/>
          <w:lang w:val="zh-CN"/>
        </w:rPr>
        <w:tab/>
        <w:t>6</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七、一般公共预算财政拨款项目支出决算情况说明</w:t>
      </w:r>
      <w:r w:rsidRPr="00262D63">
        <w:rPr>
          <w:rFonts w:ascii="仿宋" w:eastAsia="仿宋" w:hAnsi="仿宋" w:cstheme="minorBidi" w:hint="eastAsia"/>
          <w:sz w:val="30"/>
          <w:szCs w:val="24"/>
          <w:lang w:val="zh-CN"/>
        </w:rPr>
        <w:tab/>
        <w:t>7</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八、一般公共预算财政拨款“三公”经费支出决算情况说明</w:t>
      </w:r>
      <w:r w:rsidRPr="00262D63">
        <w:rPr>
          <w:rFonts w:ascii="仿宋" w:eastAsia="仿宋" w:hAnsi="仿宋" w:cstheme="minorBidi" w:hint="eastAsia"/>
          <w:sz w:val="30"/>
          <w:szCs w:val="24"/>
          <w:lang w:val="zh-CN"/>
        </w:rPr>
        <w:tab/>
        <w:t>7</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九、政府性基金预算财政拨款收支决算情况说明</w:t>
      </w:r>
      <w:r w:rsidRPr="00262D63">
        <w:rPr>
          <w:rFonts w:ascii="仿宋" w:eastAsia="仿宋" w:hAnsi="仿宋" w:cstheme="minorBidi" w:hint="eastAsia"/>
          <w:sz w:val="30"/>
          <w:szCs w:val="24"/>
          <w:lang w:val="zh-CN"/>
        </w:rPr>
        <w:tab/>
        <w:t>8</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十、国有资本经营预算财政拨款收支决算情况说明</w:t>
      </w:r>
      <w:r w:rsidRPr="00262D63">
        <w:rPr>
          <w:rFonts w:ascii="仿宋" w:eastAsia="仿宋" w:hAnsi="仿宋" w:cstheme="minorBidi" w:hint="eastAsia"/>
          <w:sz w:val="30"/>
          <w:szCs w:val="24"/>
          <w:lang w:val="zh-CN"/>
        </w:rPr>
        <w:tab/>
        <w:t>8</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十一、机关运行经费支出情况说明</w:t>
      </w:r>
      <w:r w:rsidRPr="00262D63">
        <w:rPr>
          <w:rFonts w:ascii="仿宋" w:eastAsia="仿宋" w:hAnsi="仿宋" w:cstheme="minorBidi" w:hint="eastAsia"/>
          <w:sz w:val="30"/>
          <w:szCs w:val="24"/>
          <w:lang w:val="zh-CN"/>
        </w:rPr>
        <w:tab/>
        <w:t>8</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十二、政府采购支出情况说明</w:t>
      </w:r>
      <w:r w:rsidRPr="00262D63">
        <w:rPr>
          <w:rFonts w:ascii="仿宋" w:eastAsia="仿宋" w:hAnsi="仿宋" w:cstheme="minorBidi" w:hint="eastAsia"/>
          <w:sz w:val="30"/>
          <w:szCs w:val="24"/>
          <w:lang w:val="zh-CN"/>
        </w:rPr>
        <w:tab/>
        <w:t>8</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十三、国有资产占有使用情况说明</w:t>
      </w:r>
      <w:r w:rsidRPr="00262D63">
        <w:rPr>
          <w:rFonts w:ascii="仿宋" w:eastAsia="仿宋" w:hAnsi="仿宋" w:cstheme="minorBidi" w:hint="eastAsia"/>
          <w:sz w:val="30"/>
          <w:szCs w:val="24"/>
          <w:lang w:val="zh-CN"/>
        </w:rPr>
        <w:tab/>
        <w:t>9</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十四、预算绩效情况说明</w:t>
      </w:r>
      <w:r w:rsidRPr="00262D63">
        <w:rPr>
          <w:rFonts w:ascii="仿宋" w:eastAsia="仿宋" w:hAnsi="仿宋" w:cstheme="minorBidi" w:hint="eastAsia"/>
          <w:sz w:val="30"/>
          <w:szCs w:val="24"/>
          <w:lang w:val="zh-CN"/>
        </w:rPr>
        <w:tab/>
        <w:t>9</w:t>
      </w:r>
    </w:p>
    <w:p w:rsidR="00275EB9" w:rsidRPr="00262D63" w:rsidRDefault="00275EB9" w:rsidP="00275EB9">
      <w:pPr>
        <w:tabs>
          <w:tab w:val="right" w:leader="dot" w:pos="8306"/>
        </w:tabs>
        <w:autoSpaceDE w:val="0"/>
        <w:autoSpaceDN w:val="0"/>
        <w:spacing w:line="700" w:lineRule="exact"/>
        <w:textAlignment w:val="auto"/>
        <w:rPr>
          <w:rFonts w:ascii="仿宋" w:eastAsia="仿宋" w:hAnsi="仿宋" w:cstheme="minorBidi"/>
          <w:sz w:val="30"/>
          <w:szCs w:val="24"/>
          <w:lang w:val="zh-CN"/>
        </w:rPr>
      </w:pPr>
      <w:r w:rsidRPr="00262D63">
        <w:rPr>
          <w:rFonts w:ascii="仿宋" w:eastAsia="仿宋" w:hAnsi="仿宋" w:cstheme="minorBidi" w:hint="eastAsia"/>
          <w:sz w:val="30"/>
          <w:szCs w:val="24"/>
          <w:lang w:val="zh-CN"/>
        </w:rPr>
        <w:t>十五、教育、医疗卫生、社会保障和就业、住房保障、涉农补贴等民生支出情况说明</w:t>
      </w:r>
      <w:r w:rsidRPr="00262D63">
        <w:rPr>
          <w:rFonts w:ascii="仿宋" w:eastAsia="仿宋" w:hAnsi="仿宋" w:cstheme="minorBidi" w:hint="eastAsia"/>
          <w:sz w:val="30"/>
          <w:szCs w:val="24"/>
          <w:lang w:val="zh-CN"/>
        </w:rPr>
        <w:tab/>
        <w:t>9</w:t>
      </w:r>
    </w:p>
    <w:p w:rsidR="00275EB9" w:rsidRPr="00262D63" w:rsidRDefault="00275EB9" w:rsidP="00275EB9">
      <w:pPr>
        <w:tabs>
          <w:tab w:val="right" w:leader="dot" w:pos="8306"/>
        </w:tabs>
        <w:autoSpaceDE w:val="0"/>
        <w:autoSpaceDN w:val="0"/>
        <w:spacing w:line="700" w:lineRule="exact"/>
        <w:textAlignment w:val="auto"/>
        <w:rPr>
          <w:rFonts w:ascii="黑体" w:eastAsia="黑体" w:hAnsi="黑体" w:cstheme="minorBidi"/>
          <w:sz w:val="30"/>
          <w:szCs w:val="24"/>
          <w:lang w:val="zh-CN"/>
        </w:rPr>
      </w:pPr>
      <w:r w:rsidRPr="00262D63">
        <w:rPr>
          <w:rFonts w:ascii="黑体" w:eastAsia="黑体" w:hAnsi="黑体" w:cstheme="minorBidi" w:hint="eastAsia"/>
          <w:sz w:val="30"/>
          <w:szCs w:val="24"/>
          <w:lang w:val="zh-CN"/>
        </w:rPr>
        <w:t>第四部分  名词解释</w:t>
      </w:r>
      <w:r w:rsidRPr="00262D63">
        <w:rPr>
          <w:rFonts w:ascii="黑体" w:eastAsia="黑体" w:hAnsi="黑体" w:cstheme="minorBidi" w:hint="eastAsia"/>
          <w:sz w:val="30"/>
          <w:szCs w:val="24"/>
          <w:lang w:val="zh-CN"/>
        </w:rPr>
        <w:tab/>
        <w:t>9</w:t>
      </w:r>
    </w:p>
    <w:p w:rsidR="00854D72" w:rsidRPr="00262D63" w:rsidRDefault="00854D72" w:rsidP="00275EB9">
      <w:pPr>
        <w:tabs>
          <w:tab w:val="right" w:leader="dot" w:pos="8306"/>
        </w:tabs>
        <w:autoSpaceDE w:val="0"/>
        <w:autoSpaceDN w:val="0"/>
        <w:spacing w:line="700" w:lineRule="exact"/>
        <w:textAlignment w:val="auto"/>
        <w:rPr>
          <w:rFonts w:ascii="黑体" w:eastAsia="黑体" w:hAnsi="黑体"/>
          <w:sz w:val="32"/>
          <w:szCs w:val="32"/>
        </w:rPr>
        <w:sectPr w:rsidR="00854D72" w:rsidRPr="00262D63">
          <w:footerReference w:type="default" r:id="rId8"/>
          <w:pgSz w:w="11906" w:h="16838"/>
          <w:pgMar w:top="1440" w:right="1800" w:bottom="1440" w:left="1800" w:header="851" w:footer="992" w:gutter="0"/>
          <w:pgNumType w:start="1"/>
          <w:cols w:space="720"/>
          <w:docGrid w:type="lines" w:linePitch="312"/>
        </w:sectPr>
      </w:pPr>
    </w:p>
    <w:p w:rsidR="00854D72" w:rsidRDefault="00854D72">
      <w:pPr>
        <w:pStyle w:val="1"/>
        <w:spacing w:before="0" w:after="0" w:line="600" w:lineRule="exact"/>
        <w:jc w:val="center"/>
        <w:rPr>
          <w:rFonts w:ascii="方正小标宋简体" w:eastAsia="方正小标宋简体" w:hAnsi="方正小标宋简体" w:cs="方正小标宋简体"/>
          <w:b w:val="0"/>
          <w:sz w:val="48"/>
          <w:szCs w:val="48"/>
        </w:rPr>
      </w:pPr>
    </w:p>
    <w:p w:rsidR="00854D72" w:rsidRPr="00262D63" w:rsidRDefault="00854D72">
      <w:pPr>
        <w:pStyle w:val="1"/>
        <w:spacing w:before="0" w:after="0" w:line="600" w:lineRule="exact"/>
        <w:jc w:val="center"/>
        <w:rPr>
          <w:rFonts w:ascii="黑体" w:eastAsia="黑体" w:hAnsi="黑体" w:cs="方正小标宋简体"/>
          <w:b w:val="0"/>
        </w:rPr>
      </w:pPr>
      <w:bookmarkStart w:id="0" w:name="_Toc113267827"/>
      <w:r w:rsidRPr="00262D63">
        <w:rPr>
          <w:rFonts w:ascii="黑体" w:eastAsia="黑体" w:hAnsi="黑体" w:cs="方正小标宋简体" w:hint="eastAsia"/>
          <w:b w:val="0"/>
        </w:rPr>
        <w:t>第一部分  概 况</w:t>
      </w:r>
      <w:bookmarkEnd w:id="0"/>
    </w:p>
    <w:p w:rsidR="00854D72" w:rsidRDefault="00854D72">
      <w:pPr>
        <w:spacing w:line="600" w:lineRule="exact"/>
      </w:pPr>
    </w:p>
    <w:p w:rsidR="00854D72" w:rsidRDefault="00854D72" w:rsidP="00160043">
      <w:pPr>
        <w:pStyle w:val="2"/>
        <w:spacing w:before="0" w:after="0" w:line="600" w:lineRule="exact"/>
        <w:ind w:firstLineChars="200" w:firstLine="600"/>
        <w:jc w:val="both"/>
        <w:rPr>
          <w:rFonts w:ascii="黑体" w:eastAsia="黑体" w:hAnsi="黑体"/>
          <w:b w:val="0"/>
          <w:bCs w:val="0"/>
          <w:sz w:val="30"/>
          <w:szCs w:val="30"/>
        </w:rPr>
      </w:pPr>
      <w:bookmarkStart w:id="1" w:name="_Toc113267828"/>
      <w:r>
        <w:rPr>
          <w:rFonts w:ascii="黑体" w:eastAsia="黑体" w:hAnsi="黑体" w:hint="eastAsia"/>
          <w:b w:val="0"/>
          <w:bCs w:val="0"/>
          <w:sz w:val="30"/>
          <w:szCs w:val="30"/>
        </w:rPr>
        <w:t>一、主要职责</w:t>
      </w:r>
      <w:bookmarkEnd w:id="1"/>
    </w:p>
    <w:p w:rsidR="006A0B43" w:rsidRDefault="006A0B43" w:rsidP="00160043">
      <w:pPr>
        <w:autoSpaceDE w:val="0"/>
        <w:autoSpaceDN w:val="0"/>
        <w:spacing w:line="600" w:lineRule="exact"/>
        <w:ind w:firstLine="601"/>
        <w:jc w:val="both"/>
        <w:rPr>
          <w:rFonts w:ascii="仿宋_GB2312" w:eastAsia="仿宋_GB2312"/>
          <w:sz w:val="30"/>
          <w:szCs w:val="30"/>
        </w:rPr>
      </w:pPr>
      <w:r>
        <w:rPr>
          <w:rFonts w:ascii="仿宋_GB2312" w:eastAsia="仿宋_GB2312" w:hint="eastAsia"/>
          <w:sz w:val="30"/>
          <w:szCs w:val="30"/>
        </w:rPr>
        <w:t>负责信息发布与气象信息传播工作，承担市气象灾害应急指挥部办公室日常业务与气象协理员、信息员管理工作，管理华风公司。</w:t>
      </w:r>
    </w:p>
    <w:p w:rsidR="00854D72" w:rsidRPr="006A0B43" w:rsidRDefault="006A0B43" w:rsidP="00160043">
      <w:pPr>
        <w:spacing w:line="600" w:lineRule="exact"/>
        <w:ind w:firstLineChars="200" w:firstLine="600"/>
        <w:jc w:val="both"/>
        <w:rPr>
          <w:rFonts w:ascii="仿宋_GB2312" w:eastAsia="仿宋_GB2312"/>
          <w:sz w:val="30"/>
          <w:szCs w:val="30"/>
        </w:rPr>
      </w:pPr>
      <w:r>
        <w:rPr>
          <w:rFonts w:ascii="仿宋_GB2312" w:eastAsia="仿宋_GB2312" w:hint="eastAsia"/>
          <w:sz w:val="30"/>
          <w:szCs w:val="30"/>
        </w:rPr>
        <w:t>具体负责接收、发布国家及市级应急指挥中心要求发布相关预警（含气象预警与公众气象服务信息）信息；承担全市突发事件预警平台建设、运行和维护工作；负责指导区县综合预警信息制作和发布工作；负责预警信息发布效果评估，预警信息咨询服务和宣传培训</w:t>
      </w:r>
      <w:r>
        <w:rPr>
          <w:rFonts w:ascii="仿宋_GB2312" w:eastAsia="仿宋_GB2312"/>
          <w:sz w:val="30"/>
          <w:szCs w:val="30"/>
        </w:rPr>
        <w:t>;</w:t>
      </w:r>
      <w:r>
        <w:rPr>
          <w:rFonts w:ascii="仿宋_GB2312" w:eastAsia="仿宋_GB2312" w:hint="eastAsia"/>
          <w:sz w:val="30"/>
          <w:szCs w:val="30"/>
        </w:rPr>
        <w:t>承办上级领导交办的其他工作任务。</w:t>
      </w:r>
    </w:p>
    <w:p w:rsidR="00854D72" w:rsidRDefault="00854D72" w:rsidP="00160043">
      <w:pPr>
        <w:pStyle w:val="2"/>
        <w:spacing w:before="0" w:after="0" w:line="600" w:lineRule="exact"/>
        <w:ind w:firstLineChars="200" w:firstLine="600"/>
        <w:jc w:val="both"/>
        <w:rPr>
          <w:rFonts w:ascii="黑体" w:eastAsia="黑体" w:hAnsi="黑体"/>
          <w:b w:val="0"/>
          <w:bCs w:val="0"/>
          <w:sz w:val="30"/>
          <w:szCs w:val="30"/>
        </w:rPr>
      </w:pPr>
      <w:bookmarkStart w:id="2" w:name="_Toc113267829"/>
      <w:r>
        <w:rPr>
          <w:rFonts w:ascii="黑体" w:eastAsia="黑体" w:hAnsi="黑体" w:hint="eastAsia"/>
          <w:b w:val="0"/>
          <w:bCs w:val="0"/>
          <w:sz w:val="30"/>
          <w:szCs w:val="30"/>
        </w:rPr>
        <w:t>二、机构设置</w:t>
      </w:r>
      <w:bookmarkEnd w:id="2"/>
    </w:p>
    <w:p w:rsidR="00A41F5B" w:rsidRPr="00F63BC4" w:rsidRDefault="006F05FC" w:rsidP="00A41F5B">
      <w:pPr>
        <w:spacing w:line="600" w:lineRule="exact"/>
        <w:ind w:firstLineChars="200" w:firstLine="480"/>
        <w:rPr>
          <w:rFonts w:eastAsia="仿宋_GB2312"/>
          <w:sz w:val="30"/>
          <w:szCs w:val="30"/>
        </w:rPr>
      </w:pPr>
      <w:r>
        <w:rPr>
          <w:rFonts w:hint="eastAsia"/>
        </w:rPr>
        <w:t xml:space="preserve">    </w:t>
      </w:r>
      <w:r w:rsidRPr="006F05FC">
        <w:rPr>
          <w:rFonts w:ascii="仿宋_GB2312" w:eastAsia="仿宋_GB2312" w:hint="eastAsia"/>
          <w:sz w:val="30"/>
          <w:szCs w:val="30"/>
        </w:rPr>
        <w:t>天津市突发公共事件预警信息发布中心内设3个科室</w:t>
      </w:r>
      <w:r w:rsidR="00A41F5B" w:rsidRPr="00F63BC4">
        <w:rPr>
          <w:rFonts w:ascii="仿宋_GB2312" w:eastAsia="仿宋_GB2312" w:hint="eastAsia"/>
          <w:sz w:val="30"/>
          <w:szCs w:val="24"/>
        </w:rPr>
        <w:t>；</w:t>
      </w:r>
      <w:r w:rsidR="00A41F5B" w:rsidRPr="00F63BC4">
        <w:rPr>
          <w:rFonts w:ascii="仿宋_GB2312" w:eastAsia="仿宋_GB2312"/>
          <w:sz w:val="30"/>
          <w:szCs w:val="24"/>
        </w:rPr>
        <w:t>下辖0个预算单位</w:t>
      </w:r>
      <w:r w:rsidR="00A41F5B" w:rsidRPr="00F63BC4">
        <w:rPr>
          <w:rFonts w:eastAsia="仿宋_GB2312"/>
          <w:sz w:val="30"/>
          <w:szCs w:val="30"/>
        </w:rPr>
        <w:t>。</w:t>
      </w:r>
    </w:p>
    <w:p w:rsidR="00854D72" w:rsidRDefault="00854D72" w:rsidP="00A41F5B">
      <w:pPr>
        <w:rPr>
          <w:rFonts w:eastAsia="楷体_GB2312"/>
          <w:b/>
          <w:sz w:val="30"/>
          <w:szCs w:val="30"/>
        </w:rPr>
      </w:pPr>
      <w:r w:rsidRPr="006F05FC">
        <w:rPr>
          <w:rFonts w:ascii="仿宋_GB2312" w:eastAsia="仿宋_GB2312"/>
          <w:sz w:val="30"/>
          <w:szCs w:val="30"/>
        </w:rPr>
        <w:br w:type="page"/>
      </w:r>
    </w:p>
    <w:p w:rsidR="00854D72" w:rsidRPr="00262D63" w:rsidRDefault="00854D72">
      <w:pPr>
        <w:pStyle w:val="1"/>
        <w:spacing w:before="0" w:after="0" w:line="600" w:lineRule="exact"/>
        <w:jc w:val="center"/>
        <w:rPr>
          <w:rFonts w:ascii="黑体" w:eastAsia="黑体" w:hAnsi="黑体" w:cs="方正小标宋简体"/>
          <w:b w:val="0"/>
        </w:rPr>
      </w:pPr>
      <w:bookmarkStart w:id="3" w:name="_Toc113267830"/>
      <w:r w:rsidRPr="00262D63">
        <w:rPr>
          <w:rFonts w:ascii="黑体" w:eastAsia="黑体" w:hAnsi="黑体" w:cs="方正小标宋简体"/>
          <w:b w:val="0"/>
        </w:rPr>
        <w:lastRenderedPageBreak/>
        <w:t>第</w:t>
      </w:r>
      <w:r w:rsidRPr="00262D63">
        <w:rPr>
          <w:rFonts w:ascii="黑体" w:eastAsia="黑体" w:hAnsi="黑体" w:cs="方正小标宋简体" w:hint="eastAsia"/>
          <w:b w:val="0"/>
        </w:rPr>
        <w:t>二</w:t>
      </w:r>
      <w:r w:rsidRPr="00262D63">
        <w:rPr>
          <w:rFonts w:ascii="黑体" w:eastAsia="黑体" w:hAnsi="黑体" w:cs="方正小标宋简体"/>
          <w:b w:val="0"/>
        </w:rPr>
        <w:t xml:space="preserve">部分  </w:t>
      </w:r>
      <w:r w:rsidRPr="00262D63">
        <w:rPr>
          <w:rFonts w:ascii="黑体" w:eastAsia="黑体" w:hAnsi="黑体" w:cs="方正小标宋简体" w:hint="eastAsia"/>
          <w:b w:val="0"/>
        </w:rPr>
        <w:t>2021</w:t>
      </w:r>
      <w:r w:rsidRPr="00262D63">
        <w:rPr>
          <w:rFonts w:ascii="黑体" w:eastAsia="黑体" w:hAnsi="黑体" w:cs="方正小标宋简体"/>
          <w:b w:val="0"/>
        </w:rPr>
        <w:t>年度部门决算</w:t>
      </w:r>
      <w:r w:rsidRPr="00262D63">
        <w:rPr>
          <w:rFonts w:ascii="黑体" w:eastAsia="黑体" w:hAnsi="黑体" w:cs="方正小标宋简体" w:hint="eastAsia"/>
          <w:b w:val="0"/>
        </w:rPr>
        <w:t>表</w:t>
      </w:r>
      <w:bookmarkEnd w:id="3"/>
    </w:p>
    <w:p w:rsidR="00854D72" w:rsidRDefault="00854D72">
      <w:pPr>
        <w:spacing w:line="600" w:lineRule="exact"/>
      </w:pPr>
    </w:p>
    <w:p w:rsidR="00854D72" w:rsidRDefault="00854D72">
      <w:pPr>
        <w:pStyle w:val="2"/>
        <w:spacing w:before="0" w:after="0" w:line="800" w:lineRule="exact"/>
        <w:ind w:firstLineChars="200" w:firstLine="600"/>
        <w:rPr>
          <w:rFonts w:ascii="黑体" w:eastAsia="黑体" w:hAnsi="黑体"/>
          <w:b w:val="0"/>
          <w:sz w:val="30"/>
          <w:szCs w:val="30"/>
        </w:rPr>
      </w:pPr>
      <w:bookmarkStart w:id="4" w:name="_Toc113267831"/>
      <w:r>
        <w:rPr>
          <w:rFonts w:ascii="黑体" w:eastAsia="黑体" w:hAnsi="黑体"/>
          <w:b w:val="0"/>
          <w:sz w:val="30"/>
          <w:szCs w:val="30"/>
        </w:rPr>
        <w:t>一</w:t>
      </w:r>
      <w:r>
        <w:rPr>
          <w:rFonts w:ascii="黑体" w:eastAsia="黑体" w:hAnsi="黑体" w:hint="eastAsia"/>
          <w:b w:val="0"/>
          <w:sz w:val="30"/>
          <w:szCs w:val="30"/>
        </w:rPr>
        <w:t>、</w:t>
      </w:r>
      <w:r>
        <w:rPr>
          <w:rFonts w:ascii="黑体" w:eastAsia="黑体" w:hAnsi="黑体"/>
          <w:b w:val="0"/>
          <w:sz w:val="30"/>
          <w:szCs w:val="30"/>
        </w:rPr>
        <w:t>《</w:t>
      </w:r>
      <w:r>
        <w:rPr>
          <w:rFonts w:ascii="黑体" w:eastAsia="黑体" w:hAnsi="黑体" w:hint="eastAsia"/>
          <w:b w:val="0"/>
          <w:sz w:val="30"/>
          <w:szCs w:val="30"/>
        </w:rPr>
        <w:t>收入</w:t>
      </w:r>
      <w:r>
        <w:rPr>
          <w:rFonts w:ascii="黑体" w:eastAsia="黑体" w:hAnsi="黑体"/>
          <w:b w:val="0"/>
          <w:sz w:val="30"/>
          <w:szCs w:val="30"/>
        </w:rPr>
        <w:t>支出</w:t>
      </w:r>
      <w:r>
        <w:rPr>
          <w:rFonts w:ascii="黑体" w:eastAsia="黑体" w:hAnsi="黑体" w:hint="eastAsia"/>
          <w:b w:val="0"/>
          <w:sz w:val="30"/>
          <w:szCs w:val="30"/>
        </w:rPr>
        <w:t>决算总</w:t>
      </w:r>
      <w:r>
        <w:rPr>
          <w:rFonts w:ascii="黑体" w:eastAsia="黑体" w:hAnsi="黑体"/>
          <w:b w:val="0"/>
          <w:sz w:val="30"/>
          <w:szCs w:val="30"/>
        </w:rPr>
        <w:t>表》</w:t>
      </w:r>
      <w:bookmarkEnd w:id="4"/>
    </w:p>
    <w:p w:rsidR="00854D72" w:rsidRDefault="00854D72">
      <w:pPr>
        <w:pStyle w:val="2"/>
        <w:spacing w:before="0" w:after="0" w:line="800" w:lineRule="exact"/>
        <w:ind w:firstLineChars="200" w:firstLine="600"/>
        <w:rPr>
          <w:rFonts w:ascii="黑体" w:eastAsia="黑体" w:hAnsi="黑体"/>
          <w:b w:val="0"/>
          <w:sz w:val="30"/>
          <w:szCs w:val="30"/>
        </w:rPr>
      </w:pPr>
      <w:bookmarkStart w:id="5" w:name="_Toc113267832"/>
      <w:r>
        <w:rPr>
          <w:rFonts w:ascii="黑体" w:eastAsia="黑体" w:hAnsi="黑体"/>
          <w:b w:val="0"/>
          <w:sz w:val="30"/>
          <w:szCs w:val="30"/>
        </w:rPr>
        <w:t>二、《收入</w:t>
      </w:r>
      <w:r>
        <w:rPr>
          <w:rFonts w:ascii="黑体" w:eastAsia="黑体" w:hAnsi="黑体" w:hint="eastAsia"/>
          <w:b w:val="0"/>
          <w:sz w:val="30"/>
          <w:szCs w:val="30"/>
        </w:rPr>
        <w:t>决算</w:t>
      </w:r>
      <w:r>
        <w:rPr>
          <w:rFonts w:ascii="黑体" w:eastAsia="黑体" w:hAnsi="黑体"/>
          <w:b w:val="0"/>
          <w:sz w:val="30"/>
          <w:szCs w:val="30"/>
        </w:rPr>
        <w:t>表</w:t>
      </w:r>
      <w:r>
        <w:rPr>
          <w:rFonts w:ascii="黑体" w:eastAsia="黑体" w:hAnsi="黑体" w:hint="eastAsia"/>
          <w:b w:val="0"/>
          <w:sz w:val="30"/>
          <w:szCs w:val="30"/>
        </w:rPr>
        <w:t>（按功能分类列示）</w:t>
      </w:r>
      <w:r>
        <w:rPr>
          <w:rFonts w:ascii="黑体" w:eastAsia="黑体" w:hAnsi="黑体"/>
          <w:b w:val="0"/>
          <w:sz w:val="30"/>
          <w:szCs w:val="30"/>
        </w:rPr>
        <w:t>》</w:t>
      </w:r>
      <w:bookmarkEnd w:id="5"/>
    </w:p>
    <w:p w:rsidR="00854D72" w:rsidRDefault="00854D72">
      <w:pPr>
        <w:pStyle w:val="2"/>
        <w:spacing w:before="0" w:after="0" w:line="800" w:lineRule="exact"/>
        <w:ind w:firstLineChars="200" w:firstLine="600"/>
        <w:rPr>
          <w:rFonts w:ascii="黑体" w:eastAsia="黑体" w:hAnsi="黑体"/>
          <w:b w:val="0"/>
          <w:sz w:val="30"/>
          <w:szCs w:val="30"/>
        </w:rPr>
      </w:pPr>
      <w:bookmarkStart w:id="6" w:name="_Toc113267833"/>
      <w:r>
        <w:rPr>
          <w:rFonts w:ascii="黑体" w:eastAsia="黑体" w:hAnsi="黑体" w:hint="eastAsia"/>
          <w:b w:val="0"/>
          <w:sz w:val="30"/>
          <w:szCs w:val="30"/>
        </w:rPr>
        <w:t>三</w:t>
      </w:r>
      <w:r>
        <w:rPr>
          <w:rFonts w:ascii="黑体" w:eastAsia="黑体" w:hAnsi="黑体"/>
          <w:b w:val="0"/>
          <w:sz w:val="30"/>
          <w:szCs w:val="30"/>
        </w:rPr>
        <w:t>、《收入</w:t>
      </w:r>
      <w:r>
        <w:rPr>
          <w:rFonts w:ascii="黑体" w:eastAsia="黑体" w:hAnsi="黑体" w:hint="eastAsia"/>
          <w:b w:val="0"/>
          <w:sz w:val="30"/>
          <w:szCs w:val="30"/>
        </w:rPr>
        <w:t>决算</w:t>
      </w:r>
      <w:r>
        <w:rPr>
          <w:rFonts w:ascii="黑体" w:eastAsia="黑体" w:hAnsi="黑体"/>
          <w:b w:val="0"/>
          <w:sz w:val="30"/>
          <w:szCs w:val="30"/>
        </w:rPr>
        <w:t>表</w:t>
      </w:r>
      <w:r>
        <w:rPr>
          <w:rFonts w:ascii="黑体" w:eastAsia="黑体" w:hAnsi="黑体" w:hint="eastAsia"/>
          <w:b w:val="0"/>
          <w:sz w:val="30"/>
          <w:szCs w:val="30"/>
        </w:rPr>
        <w:t>（按单位列示）</w:t>
      </w:r>
      <w:r>
        <w:rPr>
          <w:rFonts w:ascii="黑体" w:eastAsia="黑体" w:hAnsi="黑体"/>
          <w:b w:val="0"/>
          <w:sz w:val="30"/>
          <w:szCs w:val="30"/>
        </w:rPr>
        <w:t>》</w:t>
      </w:r>
      <w:bookmarkEnd w:id="6"/>
    </w:p>
    <w:p w:rsidR="00854D72" w:rsidRDefault="00854D72">
      <w:pPr>
        <w:pStyle w:val="2"/>
        <w:spacing w:before="0" w:after="0" w:line="800" w:lineRule="exact"/>
        <w:ind w:firstLineChars="200" w:firstLine="600"/>
        <w:rPr>
          <w:rFonts w:ascii="黑体" w:eastAsia="黑体" w:hAnsi="黑体"/>
          <w:b w:val="0"/>
          <w:sz w:val="30"/>
          <w:szCs w:val="30"/>
        </w:rPr>
      </w:pPr>
      <w:bookmarkStart w:id="7" w:name="_Toc113267834"/>
      <w:r>
        <w:rPr>
          <w:rFonts w:ascii="黑体" w:eastAsia="黑体" w:hAnsi="黑体" w:hint="eastAsia"/>
          <w:b w:val="0"/>
          <w:sz w:val="30"/>
          <w:szCs w:val="30"/>
        </w:rPr>
        <w:t>四、</w:t>
      </w:r>
      <w:r>
        <w:rPr>
          <w:rFonts w:ascii="黑体" w:eastAsia="黑体" w:hAnsi="黑体"/>
          <w:b w:val="0"/>
          <w:sz w:val="30"/>
          <w:szCs w:val="30"/>
        </w:rPr>
        <w:t>《支出</w:t>
      </w:r>
      <w:r>
        <w:rPr>
          <w:rFonts w:ascii="黑体" w:eastAsia="黑体" w:hAnsi="黑体" w:hint="eastAsia"/>
          <w:b w:val="0"/>
          <w:sz w:val="30"/>
          <w:szCs w:val="30"/>
        </w:rPr>
        <w:t>决算</w:t>
      </w:r>
      <w:r>
        <w:rPr>
          <w:rFonts w:ascii="黑体" w:eastAsia="黑体" w:hAnsi="黑体"/>
          <w:b w:val="0"/>
          <w:sz w:val="30"/>
          <w:szCs w:val="30"/>
        </w:rPr>
        <w:t>表》</w:t>
      </w:r>
      <w:bookmarkEnd w:id="7"/>
    </w:p>
    <w:p w:rsidR="00854D72" w:rsidRDefault="00854D72">
      <w:pPr>
        <w:pStyle w:val="2"/>
        <w:spacing w:before="0" w:after="0" w:line="800" w:lineRule="exact"/>
        <w:ind w:firstLineChars="200" w:firstLine="600"/>
        <w:rPr>
          <w:rFonts w:ascii="黑体" w:eastAsia="黑体" w:hAnsi="黑体"/>
          <w:b w:val="0"/>
          <w:sz w:val="30"/>
          <w:szCs w:val="30"/>
        </w:rPr>
      </w:pPr>
      <w:bookmarkStart w:id="8" w:name="_Toc113267835"/>
      <w:r>
        <w:rPr>
          <w:rFonts w:ascii="黑体" w:eastAsia="黑体" w:hAnsi="黑体"/>
          <w:b w:val="0"/>
          <w:sz w:val="30"/>
          <w:szCs w:val="30"/>
        </w:rPr>
        <w:t>五</w:t>
      </w:r>
      <w:r>
        <w:rPr>
          <w:rFonts w:ascii="黑体" w:eastAsia="黑体" w:hAnsi="黑体" w:hint="eastAsia"/>
          <w:b w:val="0"/>
          <w:sz w:val="30"/>
          <w:szCs w:val="30"/>
        </w:rPr>
        <w:t>、</w:t>
      </w:r>
      <w:r>
        <w:rPr>
          <w:rFonts w:ascii="黑体" w:eastAsia="黑体" w:hAnsi="黑体"/>
          <w:b w:val="0"/>
          <w:sz w:val="30"/>
          <w:szCs w:val="30"/>
        </w:rPr>
        <w:t>《财政拨款</w:t>
      </w:r>
      <w:r>
        <w:rPr>
          <w:rFonts w:ascii="黑体" w:eastAsia="黑体" w:hAnsi="黑体" w:hint="eastAsia"/>
          <w:b w:val="0"/>
          <w:sz w:val="30"/>
          <w:szCs w:val="30"/>
        </w:rPr>
        <w:t>收入</w:t>
      </w:r>
      <w:r>
        <w:rPr>
          <w:rFonts w:ascii="黑体" w:eastAsia="黑体" w:hAnsi="黑体"/>
          <w:b w:val="0"/>
          <w:sz w:val="30"/>
          <w:szCs w:val="30"/>
        </w:rPr>
        <w:t>支出</w:t>
      </w:r>
      <w:r>
        <w:rPr>
          <w:rFonts w:ascii="黑体" w:eastAsia="黑体" w:hAnsi="黑体" w:hint="eastAsia"/>
          <w:b w:val="0"/>
          <w:sz w:val="30"/>
          <w:szCs w:val="30"/>
        </w:rPr>
        <w:t>决算总</w:t>
      </w:r>
      <w:r>
        <w:rPr>
          <w:rFonts w:ascii="黑体" w:eastAsia="黑体" w:hAnsi="黑体"/>
          <w:b w:val="0"/>
          <w:sz w:val="30"/>
          <w:szCs w:val="30"/>
        </w:rPr>
        <w:t>表》</w:t>
      </w:r>
      <w:bookmarkEnd w:id="8"/>
    </w:p>
    <w:p w:rsidR="00854D72" w:rsidRDefault="00854D72">
      <w:pPr>
        <w:pStyle w:val="2"/>
        <w:spacing w:before="0" w:after="0" w:line="800" w:lineRule="exact"/>
        <w:ind w:firstLineChars="200" w:firstLine="600"/>
        <w:rPr>
          <w:rFonts w:ascii="黑体" w:eastAsia="黑体" w:hAnsi="黑体"/>
          <w:b w:val="0"/>
          <w:sz w:val="30"/>
          <w:szCs w:val="30"/>
        </w:rPr>
      </w:pPr>
      <w:bookmarkStart w:id="9" w:name="_Toc113267836"/>
      <w:r>
        <w:rPr>
          <w:rFonts w:ascii="黑体" w:eastAsia="黑体" w:hAnsi="黑体"/>
          <w:b w:val="0"/>
          <w:sz w:val="30"/>
          <w:szCs w:val="30"/>
        </w:rPr>
        <w:t>六</w:t>
      </w:r>
      <w:r>
        <w:rPr>
          <w:rFonts w:ascii="黑体" w:eastAsia="黑体" w:hAnsi="黑体" w:hint="eastAsia"/>
          <w:b w:val="0"/>
          <w:sz w:val="30"/>
          <w:szCs w:val="30"/>
        </w:rPr>
        <w:t>、</w:t>
      </w:r>
      <w:r>
        <w:rPr>
          <w:rFonts w:ascii="黑体" w:eastAsia="黑体" w:hAnsi="黑体"/>
          <w:b w:val="0"/>
          <w:sz w:val="30"/>
          <w:szCs w:val="30"/>
        </w:rPr>
        <w:t>《一般公共预算财政拨款支出</w:t>
      </w:r>
      <w:r>
        <w:rPr>
          <w:rFonts w:ascii="黑体" w:eastAsia="黑体" w:hAnsi="黑体" w:hint="eastAsia"/>
          <w:b w:val="0"/>
          <w:sz w:val="30"/>
          <w:szCs w:val="30"/>
        </w:rPr>
        <w:t>决算</w:t>
      </w:r>
      <w:r>
        <w:rPr>
          <w:rFonts w:ascii="黑体" w:eastAsia="黑体" w:hAnsi="黑体"/>
          <w:b w:val="0"/>
          <w:sz w:val="30"/>
          <w:szCs w:val="30"/>
        </w:rPr>
        <w:t>表》</w:t>
      </w:r>
      <w:bookmarkEnd w:id="9"/>
    </w:p>
    <w:p w:rsidR="00854D72" w:rsidRDefault="00854D72">
      <w:pPr>
        <w:pStyle w:val="2"/>
        <w:spacing w:before="0" w:after="0" w:line="800" w:lineRule="exact"/>
        <w:ind w:firstLineChars="200" w:firstLine="600"/>
        <w:rPr>
          <w:rFonts w:ascii="黑体" w:eastAsia="黑体" w:hAnsi="黑体"/>
          <w:b w:val="0"/>
          <w:sz w:val="30"/>
          <w:szCs w:val="30"/>
        </w:rPr>
      </w:pPr>
      <w:bookmarkStart w:id="10" w:name="_Toc113267837"/>
      <w:r>
        <w:rPr>
          <w:rFonts w:ascii="黑体" w:eastAsia="黑体" w:hAnsi="黑体"/>
          <w:b w:val="0"/>
          <w:sz w:val="30"/>
          <w:szCs w:val="30"/>
        </w:rPr>
        <w:t>七</w:t>
      </w:r>
      <w:r>
        <w:rPr>
          <w:rFonts w:ascii="黑体" w:eastAsia="黑体" w:hAnsi="黑体" w:hint="eastAsia"/>
          <w:b w:val="0"/>
          <w:sz w:val="30"/>
          <w:szCs w:val="30"/>
        </w:rPr>
        <w:t>、</w:t>
      </w:r>
      <w:r>
        <w:rPr>
          <w:rFonts w:ascii="黑体" w:eastAsia="黑体" w:hAnsi="黑体"/>
          <w:b w:val="0"/>
          <w:sz w:val="30"/>
          <w:szCs w:val="30"/>
        </w:rPr>
        <w:t>《一般公共预算财政拨款基本支出</w:t>
      </w:r>
      <w:r>
        <w:rPr>
          <w:rFonts w:ascii="黑体" w:eastAsia="黑体" w:hAnsi="黑体" w:hint="eastAsia"/>
          <w:b w:val="0"/>
          <w:sz w:val="30"/>
          <w:szCs w:val="30"/>
        </w:rPr>
        <w:t>决算</w:t>
      </w:r>
      <w:r>
        <w:rPr>
          <w:rFonts w:ascii="黑体" w:eastAsia="黑体" w:hAnsi="黑体"/>
          <w:b w:val="0"/>
          <w:sz w:val="30"/>
          <w:szCs w:val="30"/>
        </w:rPr>
        <w:t>表》</w:t>
      </w:r>
      <w:bookmarkEnd w:id="10"/>
    </w:p>
    <w:p w:rsidR="00854D72" w:rsidRDefault="00854D72">
      <w:pPr>
        <w:pStyle w:val="2"/>
        <w:spacing w:before="0" w:after="0" w:line="800" w:lineRule="exact"/>
        <w:ind w:firstLineChars="200" w:firstLine="600"/>
        <w:rPr>
          <w:rFonts w:ascii="黑体" w:eastAsia="黑体" w:hAnsi="黑体"/>
          <w:b w:val="0"/>
          <w:sz w:val="30"/>
          <w:szCs w:val="30"/>
        </w:rPr>
      </w:pPr>
      <w:bookmarkStart w:id="11" w:name="_Toc113267838"/>
      <w:r>
        <w:rPr>
          <w:rFonts w:ascii="黑体" w:eastAsia="黑体" w:hAnsi="黑体" w:hint="eastAsia"/>
          <w:b w:val="0"/>
          <w:sz w:val="30"/>
          <w:szCs w:val="30"/>
        </w:rPr>
        <w:t>八、</w:t>
      </w:r>
      <w:r>
        <w:rPr>
          <w:rFonts w:ascii="黑体" w:eastAsia="黑体" w:hAnsi="黑体"/>
          <w:b w:val="0"/>
          <w:sz w:val="30"/>
          <w:szCs w:val="30"/>
        </w:rPr>
        <w:t>《一般公共预算财政拨款“三公”经费支出</w:t>
      </w:r>
      <w:r>
        <w:rPr>
          <w:rFonts w:ascii="黑体" w:eastAsia="黑体" w:hAnsi="黑体" w:hint="eastAsia"/>
          <w:b w:val="0"/>
          <w:sz w:val="30"/>
          <w:szCs w:val="30"/>
        </w:rPr>
        <w:t>决算</w:t>
      </w:r>
      <w:r>
        <w:rPr>
          <w:rFonts w:ascii="黑体" w:eastAsia="黑体" w:hAnsi="黑体"/>
          <w:b w:val="0"/>
          <w:sz w:val="30"/>
          <w:szCs w:val="30"/>
        </w:rPr>
        <w:t>表》</w:t>
      </w:r>
      <w:bookmarkEnd w:id="11"/>
    </w:p>
    <w:p w:rsidR="00854D72" w:rsidRDefault="00DF0C55">
      <w:pPr>
        <w:pStyle w:val="2"/>
        <w:spacing w:before="0" w:after="0" w:line="800" w:lineRule="exact"/>
        <w:ind w:firstLineChars="200" w:firstLine="600"/>
        <w:rPr>
          <w:rFonts w:ascii="黑体" w:eastAsia="黑体" w:hAnsi="黑体"/>
          <w:b w:val="0"/>
          <w:sz w:val="30"/>
          <w:szCs w:val="30"/>
        </w:rPr>
      </w:pPr>
      <w:bookmarkStart w:id="12" w:name="_Toc113267839"/>
      <w:r>
        <w:rPr>
          <w:rFonts w:ascii="黑体" w:eastAsia="黑体" w:hAnsi="黑体" w:hint="eastAsia"/>
          <w:b w:val="0"/>
          <w:sz w:val="30"/>
          <w:szCs w:val="30"/>
        </w:rPr>
        <w:t>九</w:t>
      </w:r>
      <w:r w:rsidR="00854D72">
        <w:rPr>
          <w:rFonts w:ascii="黑体" w:eastAsia="黑体" w:hAnsi="黑体" w:hint="eastAsia"/>
          <w:b w:val="0"/>
          <w:sz w:val="30"/>
          <w:szCs w:val="30"/>
        </w:rPr>
        <w:t>、</w:t>
      </w:r>
      <w:r w:rsidR="00854D72">
        <w:rPr>
          <w:rFonts w:ascii="黑体" w:eastAsia="黑体" w:hAnsi="黑体"/>
          <w:b w:val="0"/>
          <w:sz w:val="30"/>
          <w:szCs w:val="30"/>
        </w:rPr>
        <w:t>《政府性基金预算财政拨款</w:t>
      </w:r>
      <w:r w:rsidR="00854D72">
        <w:rPr>
          <w:rFonts w:ascii="黑体" w:eastAsia="黑体" w:hAnsi="黑体" w:hint="eastAsia"/>
          <w:b w:val="0"/>
          <w:sz w:val="30"/>
          <w:szCs w:val="30"/>
        </w:rPr>
        <w:t>收入</w:t>
      </w:r>
      <w:r w:rsidR="00854D72">
        <w:rPr>
          <w:rFonts w:ascii="黑体" w:eastAsia="黑体" w:hAnsi="黑体"/>
          <w:b w:val="0"/>
          <w:sz w:val="30"/>
          <w:szCs w:val="30"/>
        </w:rPr>
        <w:t>支出</w:t>
      </w:r>
      <w:r w:rsidR="00854D72">
        <w:rPr>
          <w:rFonts w:ascii="黑体" w:eastAsia="黑体" w:hAnsi="黑体" w:hint="eastAsia"/>
          <w:b w:val="0"/>
          <w:sz w:val="30"/>
          <w:szCs w:val="30"/>
        </w:rPr>
        <w:t>决算</w:t>
      </w:r>
      <w:r w:rsidR="00854D72">
        <w:rPr>
          <w:rFonts w:ascii="黑体" w:eastAsia="黑体" w:hAnsi="黑体"/>
          <w:b w:val="0"/>
          <w:sz w:val="30"/>
          <w:szCs w:val="30"/>
        </w:rPr>
        <w:t>表》</w:t>
      </w:r>
      <w:bookmarkEnd w:id="12"/>
    </w:p>
    <w:p w:rsidR="00854D72" w:rsidRDefault="00854D72">
      <w:pPr>
        <w:pStyle w:val="2"/>
        <w:spacing w:before="0" w:after="0" w:line="800" w:lineRule="exact"/>
        <w:ind w:firstLineChars="200" w:firstLine="600"/>
        <w:rPr>
          <w:rFonts w:ascii="黑体" w:eastAsia="黑体" w:hAnsi="黑体"/>
          <w:b w:val="0"/>
          <w:sz w:val="30"/>
          <w:szCs w:val="30"/>
        </w:rPr>
      </w:pPr>
      <w:bookmarkStart w:id="13" w:name="_Toc113267840"/>
      <w:r>
        <w:rPr>
          <w:rFonts w:ascii="黑体" w:eastAsia="黑体" w:hAnsi="黑体"/>
          <w:b w:val="0"/>
          <w:sz w:val="30"/>
          <w:szCs w:val="30"/>
        </w:rPr>
        <w:t>十</w:t>
      </w:r>
      <w:r>
        <w:rPr>
          <w:rFonts w:ascii="黑体" w:eastAsia="黑体" w:hAnsi="黑体" w:hint="eastAsia"/>
          <w:b w:val="0"/>
          <w:sz w:val="30"/>
          <w:szCs w:val="30"/>
        </w:rPr>
        <w:t>、</w:t>
      </w:r>
      <w:r>
        <w:rPr>
          <w:rFonts w:ascii="黑体" w:eastAsia="黑体" w:hAnsi="黑体"/>
          <w:b w:val="0"/>
          <w:sz w:val="30"/>
          <w:szCs w:val="30"/>
        </w:rPr>
        <w:t>《国有资本经营预算财政拨款</w:t>
      </w:r>
      <w:r>
        <w:rPr>
          <w:rFonts w:ascii="黑体" w:eastAsia="黑体" w:hAnsi="黑体" w:hint="eastAsia"/>
          <w:b w:val="0"/>
          <w:sz w:val="30"/>
          <w:szCs w:val="30"/>
        </w:rPr>
        <w:t>收入支出决算</w:t>
      </w:r>
      <w:r>
        <w:rPr>
          <w:rFonts w:ascii="黑体" w:eastAsia="黑体" w:hAnsi="黑体"/>
          <w:b w:val="0"/>
          <w:sz w:val="30"/>
          <w:szCs w:val="30"/>
        </w:rPr>
        <w:t>表》</w:t>
      </w:r>
      <w:bookmarkEnd w:id="13"/>
    </w:p>
    <w:p w:rsidR="00854D72" w:rsidRDefault="00854D72">
      <w:pPr>
        <w:pStyle w:val="2"/>
        <w:spacing w:before="0" w:after="0" w:line="800" w:lineRule="exact"/>
        <w:ind w:firstLineChars="200" w:firstLine="600"/>
        <w:rPr>
          <w:rFonts w:ascii="黑体" w:eastAsia="黑体" w:hAnsi="黑体"/>
          <w:b w:val="0"/>
          <w:sz w:val="30"/>
          <w:szCs w:val="30"/>
        </w:rPr>
      </w:pPr>
      <w:bookmarkStart w:id="14" w:name="_Toc113267841"/>
      <w:r>
        <w:rPr>
          <w:rFonts w:ascii="黑体" w:eastAsia="黑体" w:hAnsi="黑体"/>
          <w:b w:val="0"/>
          <w:sz w:val="30"/>
          <w:szCs w:val="30"/>
        </w:rPr>
        <w:t>十</w:t>
      </w:r>
      <w:r w:rsidR="00DF0C55">
        <w:rPr>
          <w:rFonts w:ascii="黑体" w:eastAsia="黑体" w:hAnsi="黑体" w:hint="eastAsia"/>
          <w:b w:val="0"/>
          <w:sz w:val="30"/>
          <w:szCs w:val="30"/>
        </w:rPr>
        <w:t>一</w:t>
      </w:r>
      <w:r>
        <w:rPr>
          <w:rFonts w:ascii="黑体" w:eastAsia="黑体" w:hAnsi="黑体" w:hint="eastAsia"/>
          <w:b w:val="0"/>
          <w:sz w:val="30"/>
          <w:szCs w:val="30"/>
        </w:rPr>
        <w:t>、</w:t>
      </w:r>
      <w:r>
        <w:rPr>
          <w:rFonts w:ascii="黑体" w:eastAsia="黑体" w:hAnsi="黑体"/>
          <w:b w:val="0"/>
          <w:sz w:val="30"/>
          <w:szCs w:val="30"/>
        </w:rPr>
        <w:t>《项目支出决算表》</w:t>
      </w:r>
      <w:bookmarkEnd w:id="14"/>
    </w:p>
    <w:p w:rsidR="00854D72" w:rsidRDefault="00854D72">
      <w:pPr>
        <w:spacing w:line="800" w:lineRule="exact"/>
        <w:rPr>
          <w:rFonts w:eastAsia="楷体"/>
          <w:sz w:val="30"/>
          <w:szCs w:val="30"/>
        </w:rPr>
      </w:pPr>
      <w:r>
        <w:rPr>
          <w:rFonts w:eastAsia="楷体" w:hint="eastAsia"/>
          <w:sz w:val="30"/>
          <w:szCs w:val="30"/>
        </w:rPr>
        <w:t>注：以上决算公开表均作为附表，附于决算公开说明文档后。</w:t>
      </w:r>
    </w:p>
    <w:p w:rsidR="00A41F5B" w:rsidRDefault="00A41F5B" w:rsidP="00A41F5B">
      <w:pPr>
        <w:pStyle w:val="2"/>
        <w:spacing w:before="0" w:after="0" w:line="800" w:lineRule="exact"/>
        <w:ind w:firstLineChars="200" w:firstLine="600"/>
        <w:rPr>
          <w:rFonts w:ascii="黑体" w:eastAsia="黑体" w:hAnsi="黑体"/>
          <w:b w:val="0"/>
          <w:sz w:val="30"/>
          <w:szCs w:val="30"/>
        </w:rPr>
      </w:pPr>
      <w:bookmarkStart w:id="15" w:name="_Toc113267842"/>
      <w:r>
        <w:rPr>
          <w:rFonts w:ascii="黑体" w:eastAsia="黑体" w:hAnsi="黑体"/>
          <w:b w:val="0"/>
          <w:sz w:val="30"/>
          <w:szCs w:val="30"/>
        </w:rPr>
        <w:t>十</w:t>
      </w:r>
      <w:r>
        <w:rPr>
          <w:rFonts w:ascii="黑体" w:eastAsia="黑体" w:hAnsi="黑体" w:hint="eastAsia"/>
          <w:b w:val="0"/>
          <w:sz w:val="30"/>
          <w:szCs w:val="30"/>
        </w:rPr>
        <w:t>二、关于空表的说明</w:t>
      </w:r>
      <w:bookmarkEnd w:id="15"/>
    </w:p>
    <w:p w:rsidR="00854D72" w:rsidRPr="005D5BB1" w:rsidRDefault="00854D72" w:rsidP="00C861C6">
      <w:pPr>
        <w:spacing w:line="640" w:lineRule="exact"/>
        <w:ind w:firstLine="600"/>
        <w:rPr>
          <w:rFonts w:ascii="仿宋_GB2312" w:eastAsia="仿宋_GB2312"/>
          <w:sz w:val="30"/>
          <w:szCs w:val="30"/>
        </w:rPr>
      </w:pPr>
      <w:r w:rsidRPr="005D5BB1">
        <w:rPr>
          <w:rFonts w:ascii="仿宋_GB2312" w:eastAsia="仿宋_GB2312" w:hint="eastAsia"/>
          <w:sz w:val="30"/>
          <w:szCs w:val="30"/>
        </w:rPr>
        <w:t>1.</w:t>
      </w:r>
      <w:r w:rsidR="00C861C6" w:rsidRPr="005D5BB1">
        <w:rPr>
          <w:rFonts w:ascii="仿宋_GB2312" w:eastAsia="仿宋_GB2312" w:hint="eastAsia"/>
          <w:sz w:val="30"/>
          <w:szCs w:val="30"/>
        </w:rPr>
        <w:t>天津市突发公共事件预警信息发布中心</w:t>
      </w:r>
      <w:r w:rsidRPr="005D5BB1">
        <w:rPr>
          <w:rFonts w:ascii="仿宋_GB2312" w:eastAsia="仿宋_GB2312" w:hint="eastAsia"/>
          <w:sz w:val="30"/>
          <w:szCs w:val="30"/>
        </w:rPr>
        <w:t>2021</w:t>
      </w:r>
      <w:r w:rsidRPr="005D5BB1">
        <w:rPr>
          <w:rFonts w:ascii="仿宋_GB2312" w:eastAsia="仿宋_GB2312"/>
          <w:sz w:val="30"/>
          <w:szCs w:val="30"/>
        </w:rPr>
        <w:t>年度</w:t>
      </w:r>
      <w:r w:rsidRPr="005D5BB1">
        <w:rPr>
          <w:rFonts w:ascii="仿宋_GB2312" w:eastAsia="仿宋_GB2312" w:hint="eastAsia"/>
          <w:sz w:val="30"/>
          <w:szCs w:val="30"/>
        </w:rPr>
        <w:t>政府性基金预算财政拨款收入支出决算表为空表。</w:t>
      </w:r>
    </w:p>
    <w:p w:rsidR="00854D72" w:rsidRPr="005D5BB1" w:rsidRDefault="00C861C6">
      <w:pPr>
        <w:spacing w:line="640" w:lineRule="exact"/>
        <w:ind w:firstLine="600"/>
        <w:rPr>
          <w:rFonts w:ascii="仿宋_GB2312" w:eastAsia="仿宋_GB2312"/>
          <w:sz w:val="30"/>
          <w:szCs w:val="30"/>
        </w:rPr>
      </w:pPr>
      <w:r w:rsidRPr="005D5BB1">
        <w:rPr>
          <w:rFonts w:ascii="仿宋_GB2312" w:eastAsia="仿宋_GB2312" w:hint="eastAsia"/>
          <w:sz w:val="30"/>
          <w:szCs w:val="30"/>
        </w:rPr>
        <w:t>2</w:t>
      </w:r>
      <w:r w:rsidR="00854D72" w:rsidRPr="005D5BB1">
        <w:rPr>
          <w:rFonts w:ascii="仿宋_GB2312" w:eastAsia="仿宋_GB2312" w:hint="eastAsia"/>
          <w:sz w:val="30"/>
          <w:szCs w:val="30"/>
        </w:rPr>
        <w:t>.</w:t>
      </w:r>
      <w:r w:rsidRPr="005D5BB1">
        <w:rPr>
          <w:rFonts w:ascii="仿宋_GB2312" w:eastAsia="仿宋_GB2312" w:hint="eastAsia"/>
          <w:sz w:val="30"/>
          <w:szCs w:val="30"/>
        </w:rPr>
        <w:t xml:space="preserve"> 天津市突发公共事件预警信息发布中心</w:t>
      </w:r>
      <w:r w:rsidR="00854D72" w:rsidRPr="005D5BB1">
        <w:rPr>
          <w:rFonts w:ascii="仿宋_GB2312" w:eastAsia="仿宋_GB2312" w:hint="eastAsia"/>
          <w:sz w:val="30"/>
          <w:szCs w:val="30"/>
        </w:rPr>
        <w:t>2021</w:t>
      </w:r>
      <w:r w:rsidR="00854D72" w:rsidRPr="005D5BB1">
        <w:rPr>
          <w:rFonts w:ascii="仿宋_GB2312" w:eastAsia="仿宋_GB2312"/>
          <w:sz w:val="30"/>
          <w:szCs w:val="30"/>
        </w:rPr>
        <w:t>年度</w:t>
      </w:r>
      <w:r w:rsidR="00854D72" w:rsidRPr="005D5BB1">
        <w:rPr>
          <w:rFonts w:ascii="仿宋_GB2312" w:eastAsia="仿宋_GB2312" w:hint="eastAsia"/>
          <w:sz w:val="30"/>
          <w:szCs w:val="30"/>
        </w:rPr>
        <w:t>国有</w:t>
      </w:r>
      <w:r w:rsidR="00854D72" w:rsidRPr="005D5BB1">
        <w:rPr>
          <w:rFonts w:ascii="仿宋_GB2312" w:eastAsia="仿宋_GB2312" w:hint="eastAsia"/>
          <w:sz w:val="30"/>
          <w:szCs w:val="30"/>
        </w:rPr>
        <w:lastRenderedPageBreak/>
        <w:t>资本经营预算财政拨款收入支出决算表为空表。</w:t>
      </w:r>
    </w:p>
    <w:p w:rsidR="00854D72" w:rsidRDefault="00854D72">
      <w:pPr>
        <w:spacing w:line="640" w:lineRule="exact"/>
        <w:ind w:firstLineChars="200" w:firstLine="602"/>
        <w:jc w:val="center"/>
        <w:rPr>
          <w:rFonts w:eastAsia="楷体_GB2312"/>
          <w:b/>
          <w:sz w:val="30"/>
          <w:szCs w:val="30"/>
        </w:rPr>
      </w:pPr>
    </w:p>
    <w:p w:rsidR="00854D72" w:rsidRPr="008D0261" w:rsidRDefault="00854D72">
      <w:pPr>
        <w:spacing w:line="640" w:lineRule="exact"/>
        <w:jc w:val="center"/>
        <w:rPr>
          <w:rFonts w:eastAsia="黑体"/>
          <w:sz w:val="30"/>
          <w:szCs w:val="30"/>
        </w:rPr>
      </w:pPr>
      <w:r>
        <w:rPr>
          <w:rFonts w:eastAsia="黑体"/>
          <w:sz w:val="30"/>
          <w:szCs w:val="30"/>
        </w:rPr>
        <w:br w:type="page"/>
      </w:r>
    </w:p>
    <w:p w:rsidR="00854D72" w:rsidRPr="00262D63" w:rsidRDefault="00854D72" w:rsidP="00160043">
      <w:pPr>
        <w:pStyle w:val="1"/>
        <w:spacing w:before="0" w:after="0" w:line="600" w:lineRule="exact"/>
        <w:jc w:val="both"/>
        <w:rPr>
          <w:rFonts w:ascii="黑体" w:eastAsia="黑体" w:hAnsi="黑体" w:cs="方正小标宋简体"/>
          <w:b w:val="0"/>
        </w:rPr>
      </w:pPr>
      <w:bookmarkStart w:id="16" w:name="_Toc113267843"/>
      <w:r w:rsidRPr="00262D63">
        <w:rPr>
          <w:rFonts w:ascii="黑体" w:eastAsia="黑体" w:hAnsi="黑体" w:cs="方正小标宋简体"/>
          <w:b w:val="0"/>
        </w:rPr>
        <w:lastRenderedPageBreak/>
        <w:t>第</w:t>
      </w:r>
      <w:r w:rsidRPr="00262D63">
        <w:rPr>
          <w:rFonts w:ascii="黑体" w:eastAsia="黑体" w:hAnsi="黑体" w:cs="方正小标宋简体" w:hint="eastAsia"/>
          <w:b w:val="0"/>
        </w:rPr>
        <w:t>三</w:t>
      </w:r>
      <w:r w:rsidRPr="00262D63">
        <w:rPr>
          <w:rFonts w:ascii="黑体" w:eastAsia="黑体" w:hAnsi="黑体" w:cs="方正小标宋简体"/>
          <w:b w:val="0"/>
        </w:rPr>
        <w:t xml:space="preserve">部分  </w:t>
      </w:r>
      <w:r w:rsidRPr="00262D63">
        <w:rPr>
          <w:rFonts w:ascii="黑体" w:eastAsia="黑体" w:hAnsi="黑体" w:cs="方正小标宋简体" w:hint="eastAsia"/>
          <w:b w:val="0"/>
        </w:rPr>
        <w:t>2021</w:t>
      </w:r>
      <w:r w:rsidRPr="00262D63">
        <w:rPr>
          <w:rFonts w:ascii="黑体" w:eastAsia="黑体" w:hAnsi="黑体" w:cs="方正小标宋简体"/>
          <w:b w:val="0"/>
        </w:rPr>
        <w:t>年度部门决算</w:t>
      </w:r>
      <w:r w:rsidRPr="00262D63">
        <w:rPr>
          <w:rFonts w:ascii="黑体" w:eastAsia="黑体" w:hAnsi="黑体" w:cs="方正小标宋简体" w:hint="eastAsia"/>
          <w:b w:val="0"/>
        </w:rPr>
        <w:t>情况</w:t>
      </w:r>
      <w:r w:rsidRPr="00262D63">
        <w:rPr>
          <w:rFonts w:ascii="黑体" w:eastAsia="黑体" w:hAnsi="黑体" w:cs="方正小标宋简体"/>
          <w:b w:val="0"/>
        </w:rPr>
        <w:t>说明</w:t>
      </w:r>
      <w:bookmarkEnd w:id="16"/>
    </w:p>
    <w:p w:rsidR="00854D72" w:rsidRPr="008D0261" w:rsidRDefault="00854D72" w:rsidP="00160043">
      <w:pPr>
        <w:spacing w:line="600" w:lineRule="exact"/>
        <w:ind w:firstLineChars="200" w:firstLine="600"/>
        <w:jc w:val="both"/>
        <w:rPr>
          <w:rFonts w:ascii="黑体" w:eastAsia="黑体"/>
          <w:sz w:val="30"/>
          <w:szCs w:val="30"/>
        </w:rPr>
      </w:pPr>
    </w:p>
    <w:p w:rsidR="00854D72" w:rsidRPr="008D0261" w:rsidRDefault="00854D72" w:rsidP="00160043">
      <w:pPr>
        <w:pStyle w:val="2"/>
        <w:spacing w:before="0" w:after="0" w:line="600" w:lineRule="exact"/>
        <w:ind w:firstLineChars="200" w:firstLine="600"/>
        <w:jc w:val="both"/>
        <w:rPr>
          <w:rFonts w:ascii="黑体" w:eastAsia="黑体" w:hAnsi="黑体"/>
          <w:b w:val="0"/>
          <w:sz w:val="30"/>
          <w:szCs w:val="30"/>
        </w:rPr>
      </w:pPr>
      <w:bookmarkStart w:id="17" w:name="_Toc113267844"/>
      <w:r w:rsidRPr="008D0261">
        <w:rPr>
          <w:rFonts w:ascii="黑体" w:eastAsia="黑体" w:hAnsi="黑体" w:hint="eastAsia"/>
          <w:b w:val="0"/>
          <w:sz w:val="30"/>
          <w:szCs w:val="30"/>
        </w:rPr>
        <w:t>一、收入支出决算总体情况说明</w:t>
      </w:r>
      <w:bookmarkEnd w:id="17"/>
    </w:p>
    <w:p w:rsidR="00854D72" w:rsidRPr="00A41F5B" w:rsidRDefault="00854D72" w:rsidP="00D146A2">
      <w:pPr>
        <w:spacing w:line="600" w:lineRule="exact"/>
        <w:jc w:val="both"/>
        <w:rPr>
          <w:rFonts w:ascii="仿宋" w:eastAsia="仿宋" w:hAnsi="仿宋"/>
          <w:b/>
          <w:sz w:val="30"/>
          <w:szCs w:val="30"/>
        </w:rPr>
      </w:pPr>
      <w:r w:rsidRPr="008D0261">
        <w:rPr>
          <w:rFonts w:eastAsia="仿宋_GB2312" w:hint="eastAsia"/>
          <w:sz w:val="30"/>
          <w:szCs w:val="30"/>
        </w:rPr>
        <w:t xml:space="preserve">   </w:t>
      </w:r>
      <w:r w:rsidRPr="00A41F5B">
        <w:rPr>
          <w:rFonts w:ascii="仿宋" w:eastAsia="仿宋" w:hAnsi="仿宋" w:hint="eastAsia"/>
          <w:sz w:val="30"/>
          <w:szCs w:val="30"/>
        </w:rPr>
        <w:t xml:space="preserve"> </w:t>
      </w:r>
      <w:r w:rsidR="006A0B43" w:rsidRPr="00A41F5B">
        <w:rPr>
          <w:rFonts w:ascii="仿宋" w:eastAsia="仿宋" w:hAnsi="仿宋" w:hint="eastAsia"/>
          <w:sz w:val="30"/>
          <w:szCs w:val="30"/>
        </w:rPr>
        <w:t>天津市突发公共事件预警信息发布中心</w:t>
      </w:r>
      <w:r w:rsidRPr="00A41F5B">
        <w:rPr>
          <w:rFonts w:ascii="仿宋" w:eastAsia="仿宋" w:hAnsi="仿宋" w:hint="eastAsia"/>
          <w:sz w:val="30"/>
          <w:szCs w:val="30"/>
        </w:rPr>
        <w:t xml:space="preserve">年度收入、支出决算总计 </w:t>
      </w:r>
      <w:r w:rsidR="00072C9D" w:rsidRPr="00A41F5B">
        <w:rPr>
          <w:rFonts w:ascii="仿宋" w:eastAsia="仿宋" w:hAnsi="仿宋" w:hint="eastAsia"/>
          <w:sz w:val="30"/>
          <w:szCs w:val="30"/>
        </w:rPr>
        <w:t>7309094.45</w:t>
      </w:r>
      <w:r w:rsidRPr="00A41F5B">
        <w:rPr>
          <w:rFonts w:ascii="仿宋" w:eastAsia="仿宋" w:hAnsi="仿宋" w:hint="eastAsia"/>
          <w:sz w:val="30"/>
          <w:szCs w:val="30"/>
        </w:rPr>
        <w:t xml:space="preserve"> 元。与2020年度相比，收、支总计各减少</w:t>
      </w:r>
      <w:r w:rsidR="008D0261" w:rsidRPr="00A41F5B">
        <w:rPr>
          <w:rFonts w:ascii="仿宋" w:eastAsia="仿宋" w:hAnsi="仿宋" w:hint="eastAsia"/>
          <w:sz w:val="30"/>
          <w:szCs w:val="30"/>
        </w:rPr>
        <w:t xml:space="preserve">5993098.43 </w:t>
      </w:r>
      <w:r w:rsidRPr="00A41F5B">
        <w:rPr>
          <w:rFonts w:ascii="仿宋" w:eastAsia="仿宋" w:hAnsi="仿宋" w:hint="eastAsia"/>
          <w:sz w:val="30"/>
          <w:szCs w:val="30"/>
        </w:rPr>
        <w:t>元</w:t>
      </w:r>
      <w:r w:rsidR="00D146A2" w:rsidRPr="00A41F5B">
        <w:rPr>
          <w:rFonts w:ascii="仿宋" w:eastAsia="仿宋" w:hAnsi="仿宋" w:hint="eastAsia"/>
          <w:sz w:val="30"/>
          <w:szCs w:val="30"/>
        </w:rPr>
        <w:t>，下降45.05</w:t>
      </w:r>
      <w:r w:rsidRPr="00A41F5B">
        <w:rPr>
          <w:rFonts w:ascii="仿宋" w:eastAsia="仿宋" w:hAnsi="仿宋" w:hint="eastAsia"/>
          <w:sz w:val="30"/>
          <w:szCs w:val="30"/>
        </w:rPr>
        <w:t xml:space="preserve"> %，主要原因是</w:t>
      </w:r>
      <w:r w:rsidR="00D26A08">
        <w:rPr>
          <w:rFonts w:ascii="仿宋" w:eastAsia="仿宋" w:hAnsi="仿宋" w:hint="eastAsia"/>
          <w:sz w:val="30"/>
          <w:szCs w:val="30"/>
        </w:rPr>
        <w:t>2021年度</w:t>
      </w:r>
      <w:r w:rsidR="00D146A2" w:rsidRPr="00A41F5B">
        <w:rPr>
          <w:rFonts w:ascii="仿宋" w:eastAsia="仿宋" w:hAnsi="仿宋" w:hint="eastAsia"/>
          <w:sz w:val="30"/>
          <w:szCs w:val="30"/>
        </w:rPr>
        <w:t>无天津突发事件预警信息发布系统项目（二期）收入和支出</w:t>
      </w:r>
      <w:r w:rsidRPr="00A41F5B">
        <w:rPr>
          <w:rFonts w:ascii="仿宋" w:eastAsia="仿宋" w:hAnsi="仿宋" w:hint="eastAsia"/>
          <w:sz w:val="30"/>
          <w:szCs w:val="30"/>
        </w:rPr>
        <w:t>。</w:t>
      </w:r>
    </w:p>
    <w:p w:rsidR="00854D72" w:rsidRPr="008D0261" w:rsidRDefault="00854D72" w:rsidP="00160043">
      <w:pPr>
        <w:pStyle w:val="2"/>
        <w:spacing w:before="0" w:after="0" w:line="600" w:lineRule="exact"/>
        <w:ind w:firstLineChars="200" w:firstLine="600"/>
        <w:jc w:val="both"/>
        <w:rPr>
          <w:rFonts w:ascii="黑体" w:eastAsia="黑体" w:hAnsi="黑体" w:cs="仿宋_GB2312"/>
          <w:b w:val="0"/>
          <w:sz w:val="30"/>
          <w:szCs w:val="30"/>
        </w:rPr>
      </w:pPr>
      <w:bookmarkStart w:id="18" w:name="_Toc113267845"/>
      <w:r w:rsidRPr="008D0261">
        <w:rPr>
          <w:rFonts w:ascii="黑体" w:eastAsia="黑体" w:hAnsi="黑体" w:cs="仿宋_GB2312" w:hint="eastAsia"/>
          <w:b w:val="0"/>
          <w:sz w:val="30"/>
          <w:szCs w:val="30"/>
        </w:rPr>
        <w:t>二、收入决算情况说明</w:t>
      </w:r>
      <w:bookmarkEnd w:id="18"/>
    </w:p>
    <w:p w:rsidR="00854D72" w:rsidRPr="00A41F5B" w:rsidRDefault="00072C9D" w:rsidP="00160043">
      <w:pPr>
        <w:spacing w:line="600" w:lineRule="exact"/>
        <w:ind w:firstLineChars="200" w:firstLine="600"/>
        <w:jc w:val="both"/>
        <w:rPr>
          <w:rFonts w:ascii="仿宋" w:eastAsia="仿宋" w:hAnsi="仿宋"/>
          <w:sz w:val="30"/>
          <w:szCs w:val="30"/>
        </w:rPr>
      </w:pPr>
      <w:r w:rsidRPr="00A41F5B">
        <w:rPr>
          <w:rFonts w:ascii="仿宋" w:eastAsia="仿宋" w:hAnsi="仿宋" w:hint="eastAsia"/>
          <w:sz w:val="30"/>
          <w:szCs w:val="30"/>
        </w:rPr>
        <w:t>天津市突发公共事件预警信息发布中心</w:t>
      </w:r>
      <w:r w:rsidR="00854D72" w:rsidRPr="00A41F5B">
        <w:rPr>
          <w:rFonts w:ascii="仿宋" w:eastAsia="仿宋" w:hAnsi="仿宋" w:hint="eastAsia"/>
          <w:sz w:val="30"/>
          <w:szCs w:val="30"/>
        </w:rPr>
        <w:t>2021</w:t>
      </w:r>
      <w:r w:rsidR="00854D72" w:rsidRPr="00A41F5B">
        <w:rPr>
          <w:rFonts w:ascii="仿宋" w:eastAsia="仿宋" w:hAnsi="仿宋"/>
          <w:sz w:val="30"/>
          <w:szCs w:val="30"/>
        </w:rPr>
        <w:t>年度</w:t>
      </w:r>
      <w:r w:rsidR="00854D72" w:rsidRPr="00A41F5B">
        <w:rPr>
          <w:rFonts w:ascii="仿宋" w:eastAsia="仿宋" w:hAnsi="仿宋" w:hint="eastAsia"/>
          <w:sz w:val="30"/>
          <w:szCs w:val="30"/>
        </w:rPr>
        <w:t>本年</w:t>
      </w:r>
      <w:r w:rsidR="00854D72" w:rsidRPr="00A41F5B">
        <w:rPr>
          <w:rFonts w:ascii="仿宋" w:eastAsia="仿宋" w:hAnsi="仿宋"/>
          <w:sz w:val="30"/>
          <w:szCs w:val="30"/>
        </w:rPr>
        <w:t>收入</w:t>
      </w:r>
      <w:r w:rsidR="00854D72" w:rsidRPr="00A41F5B">
        <w:rPr>
          <w:rFonts w:ascii="仿宋" w:eastAsia="仿宋" w:hAnsi="仿宋" w:hint="eastAsia"/>
          <w:sz w:val="30"/>
          <w:szCs w:val="30"/>
        </w:rPr>
        <w:t>合</w:t>
      </w:r>
      <w:r w:rsidR="00854D72" w:rsidRPr="00A41F5B">
        <w:rPr>
          <w:rFonts w:ascii="仿宋" w:eastAsia="仿宋" w:hAnsi="仿宋"/>
          <w:sz w:val="30"/>
          <w:szCs w:val="30"/>
        </w:rPr>
        <w:t xml:space="preserve">计 </w:t>
      </w:r>
      <w:r w:rsidRPr="00A41F5B">
        <w:rPr>
          <w:rFonts w:ascii="仿宋" w:eastAsia="仿宋" w:hAnsi="仿宋" w:hint="eastAsia"/>
          <w:sz w:val="30"/>
          <w:szCs w:val="30"/>
        </w:rPr>
        <w:t>7248989.95</w:t>
      </w:r>
      <w:r w:rsidR="00854D72" w:rsidRPr="00A41F5B">
        <w:rPr>
          <w:rFonts w:ascii="仿宋" w:eastAsia="仿宋" w:hAnsi="仿宋"/>
          <w:sz w:val="30"/>
          <w:szCs w:val="30"/>
        </w:rPr>
        <w:t xml:space="preserve"> 元，</w:t>
      </w:r>
      <w:r w:rsidR="00854D72" w:rsidRPr="00A41F5B">
        <w:rPr>
          <w:rFonts w:ascii="仿宋" w:eastAsia="仿宋" w:hAnsi="仿宋" w:hint="eastAsia"/>
          <w:sz w:val="30"/>
          <w:szCs w:val="30"/>
        </w:rPr>
        <w:t>与2020年度相比</w:t>
      </w:r>
      <w:r w:rsidR="00854D72" w:rsidRPr="00A41F5B">
        <w:rPr>
          <w:rFonts w:ascii="仿宋" w:eastAsia="仿宋" w:hAnsi="仿宋"/>
          <w:sz w:val="30"/>
          <w:szCs w:val="30"/>
        </w:rPr>
        <w:t xml:space="preserve">减少 </w:t>
      </w:r>
      <w:r w:rsidR="00160043" w:rsidRPr="00A41F5B">
        <w:rPr>
          <w:rFonts w:ascii="仿宋" w:eastAsia="仿宋" w:hAnsi="仿宋" w:hint="eastAsia"/>
          <w:sz w:val="30"/>
          <w:szCs w:val="30"/>
        </w:rPr>
        <w:t>5701258.75</w:t>
      </w:r>
      <w:r w:rsidR="00854D72" w:rsidRPr="00A41F5B">
        <w:rPr>
          <w:rFonts w:ascii="仿宋" w:eastAsia="仿宋" w:hAnsi="仿宋"/>
          <w:sz w:val="30"/>
          <w:szCs w:val="30"/>
        </w:rPr>
        <w:t xml:space="preserve"> 元</w:t>
      </w:r>
      <w:r w:rsidR="00854D72" w:rsidRPr="00A41F5B">
        <w:rPr>
          <w:rFonts w:ascii="仿宋" w:eastAsia="仿宋" w:hAnsi="仿宋" w:hint="eastAsia"/>
          <w:sz w:val="30"/>
          <w:szCs w:val="30"/>
        </w:rPr>
        <w:t>，主要原因是</w:t>
      </w:r>
      <w:r w:rsidR="00D26A08">
        <w:rPr>
          <w:rFonts w:ascii="仿宋" w:eastAsia="仿宋" w:hAnsi="仿宋" w:hint="eastAsia"/>
          <w:sz w:val="30"/>
          <w:szCs w:val="30"/>
        </w:rPr>
        <w:t>2021年度</w:t>
      </w:r>
      <w:r w:rsidR="00D146A2" w:rsidRPr="00A41F5B">
        <w:rPr>
          <w:rFonts w:ascii="仿宋" w:eastAsia="仿宋" w:hAnsi="仿宋" w:hint="eastAsia"/>
          <w:sz w:val="30"/>
          <w:szCs w:val="30"/>
        </w:rPr>
        <w:t>无天津突发事件预警信息发布系统项目（二期）收入</w:t>
      </w:r>
      <w:r w:rsidR="00854D72" w:rsidRPr="00A41F5B">
        <w:rPr>
          <w:rFonts w:ascii="仿宋" w:eastAsia="仿宋" w:hAnsi="仿宋" w:hint="eastAsia"/>
          <w:sz w:val="30"/>
          <w:szCs w:val="30"/>
        </w:rPr>
        <w:t>。</w:t>
      </w:r>
      <w:r w:rsidR="00854D72" w:rsidRPr="00A41F5B">
        <w:rPr>
          <w:rFonts w:ascii="仿宋" w:eastAsia="仿宋" w:hAnsi="仿宋"/>
          <w:sz w:val="30"/>
          <w:szCs w:val="30"/>
        </w:rPr>
        <w:t xml:space="preserve">其中：一般公共预算财政拨款收入 </w:t>
      </w:r>
      <w:r w:rsidRPr="00A41F5B">
        <w:rPr>
          <w:rFonts w:ascii="仿宋" w:eastAsia="仿宋" w:hAnsi="仿宋" w:hint="eastAsia"/>
          <w:sz w:val="30"/>
          <w:szCs w:val="30"/>
        </w:rPr>
        <w:t>6784000.00</w:t>
      </w:r>
      <w:r w:rsidR="00854D72" w:rsidRPr="00A41F5B">
        <w:rPr>
          <w:rFonts w:ascii="仿宋" w:eastAsia="仿宋" w:hAnsi="仿宋"/>
          <w:sz w:val="30"/>
          <w:szCs w:val="30"/>
        </w:rPr>
        <w:t xml:space="preserve"> 元，占 </w:t>
      </w:r>
      <w:r w:rsidRPr="00A41F5B">
        <w:rPr>
          <w:rFonts w:ascii="仿宋" w:eastAsia="仿宋" w:hAnsi="仿宋"/>
          <w:sz w:val="30"/>
          <w:szCs w:val="30"/>
        </w:rPr>
        <w:t>93.59</w:t>
      </w:r>
      <w:r w:rsidR="00854D72" w:rsidRPr="00A41F5B">
        <w:rPr>
          <w:rFonts w:ascii="仿宋" w:eastAsia="仿宋" w:hAnsi="仿宋"/>
          <w:sz w:val="30"/>
          <w:szCs w:val="30"/>
        </w:rPr>
        <w:t xml:space="preserve"> %；事业收入 </w:t>
      </w:r>
      <w:r w:rsidRPr="00A41F5B">
        <w:rPr>
          <w:rFonts w:ascii="仿宋" w:eastAsia="仿宋" w:hAnsi="仿宋" w:hint="eastAsia"/>
          <w:sz w:val="30"/>
          <w:szCs w:val="30"/>
        </w:rPr>
        <w:t>464</w:t>
      </w:r>
      <w:r w:rsidRPr="00A41F5B">
        <w:rPr>
          <w:rFonts w:ascii="仿宋" w:eastAsia="仿宋" w:hAnsi="仿宋"/>
          <w:sz w:val="30"/>
          <w:szCs w:val="30"/>
        </w:rPr>
        <w:t>,</w:t>
      </w:r>
      <w:r w:rsidRPr="00A41F5B">
        <w:rPr>
          <w:rFonts w:ascii="仿宋" w:eastAsia="仿宋" w:hAnsi="仿宋" w:hint="eastAsia"/>
          <w:sz w:val="30"/>
          <w:szCs w:val="30"/>
        </w:rPr>
        <w:t>000.00</w:t>
      </w:r>
      <w:r w:rsidR="00854D72" w:rsidRPr="00A41F5B">
        <w:rPr>
          <w:rFonts w:ascii="仿宋" w:eastAsia="仿宋" w:hAnsi="仿宋"/>
          <w:sz w:val="30"/>
          <w:szCs w:val="30"/>
        </w:rPr>
        <w:t xml:space="preserve"> 元，占 </w:t>
      </w:r>
      <w:r w:rsidRPr="00A41F5B">
        <w:rPr>
          <w:rFonts w:ascii="仿宋" w:eastAsia="仿宋" w:hAnsi="仿宋"/>
          <w:sz w:val="30"/>
          <w:szCs w:val="30"/>
        </w:rPr>
        <w:t>6.40</w:t>
      </w:r>
      <w:r w:rsidR="00854D72" w:rsidRPr="00A41F5B">
        <w:rPr>
          <w:rFonts w:ascii="仿宋" w:eastAsia="仿宋" w:hAnsi="仿宋"/>
          <w:sz w:val="30"/>
          <w:szCs w:val="30"/>
        </w:rPr>
        <w:t xml:space="preserve"> %；其他收入 </w:t>
      </w:r>
      <w:r w:rsidRPr="00A41F5B">
        <w:rPr>
          <w:rFonts w:ascii="仿宋" w:eastAsia="仿宋" w:hAnsi="仿宋" w:hint="eastAsia"/>
          <w:sz w:val="30"/>
          <w:szCs w:val="30"/>
        </w:rPr>
        <w:t>989.95</w:t>
      </w:r>
      <w:r w:rsidR="00854D72" w:rsidRPr="00A41F5B">
        <w:rPr>
          <w:rFonts w:ascii="仿宋" w:eastAsia="仿宋" w:hAnsi="仿宋"/>
          <w:sz w:val="30"/>
          <w:szCs w:val="30"/>
        </w:rPr>
        <w:t xml:space="preserve"> 元，占 </w:t>
      </w:r>
      <w:r w:rsidRPr="00A41F5B">
        <w:rPr>
          <w:rFonts w:ascii="仿宋" w:eastAsia="仿宋" w:hAnsi="仿宋"/>
          <w:sz w:val="30"/>
          <w:szCs w:val="30"/>
        </w:rPr>
        <w:t>0.01</w:t>
      </w:r>
      <w:r w:rsidR="00854D72" w:rsidRPr="00A41F5B">
        <w:rPr>
          <w:rFonts w:ascii="仿宋" w:eastAsia="仿宋" w:hAnsi="仿宋"/>
          <w:sz w:val="30"/>
          <w:szCs w:val="30"/>
        </w:rPr>
        <w:t xml:space="preserve"> %</w:t>
      </w:r>
      <w:r w:rsidR="00854D72" w:rsidRPr="00A41F5B">
        <w:rPr>
          <w:rFonts w:ascii="仿宋" w:eastAsia="仿宋" w:hAnsi="仿宋" w:hint="eastAsia"/>
          <w:sz w:val="30"/>
          <w:szCs w:val="30"/>
        </w:rPr>
        <w:t>。</w:t>
      </w:r>
    </w:p>
    <w:p w:rsidR="00854D72" w:rsidRPr="008D0261" w:rsidRDefault="00854D72" w:rsidP="00160043">
      <w:pPr>
        <w:pStyle w:val="2"/>
        <w:spacing w:before="0" w:after="0" w:line="600" w:lineRule="exact"/>
        <w:ind w:firstLineChars="200" w:firstLine="600"/>
        <w:jc w:val="both"/>
        <w:rPr>
          <w:rFonts w:ascii="黑体" w:eastAsia="黑体" w:hAnsi="黑体" w:cs="仿宋_GB2312"/>
          <w:b w:val="0"/>
          <w:sz w:val="30"/>
          <w:szCs w:val="30"/>
        </w:rPr>
      </w:pPr>
      <w:bookmarkStart w:id="19" w:name="_Toc113267846"/>
      <w:r w:rsidRPr="008D0261">
        <w:rPr>
          <w:rFonts w:ascii="黑体" w:eastAsia="黑体" w:hAnsi="黑体" w:cs="仿宋_GB2312" w:hint="eastAsia"/>
          <w:b w:val="0"/>
          <w:sz w:val="30"/>
          <w:szCs w:val="30"/>
        </w:rPr>
        <w:t>三、</w:t>
      </w:r>
      <w:r w:rsidRPr="008D0261">
        <w:rPr>
          <w:rFonts w:ascii="黑体" w:eastAsia="黑体" w:hAnsi="黑体" w:cs="仿宋_GB2312"/>
          <w:b w:val="0"/>
          <w:sz w:val="30"/>
          <w:szCs w:val="30"/>
        </w:rPr>
        <w:t>支出</w:t>
      </w:r>
      <w:r w:rsidRPr="008D0261">
        <w:rPr>
          <w:rFonts w:ascii="黑体" w:eastAsia="黑体" w:hAnsi="黑体" w:cs="仿宋_GB2312" w:hint="eastAsia"/>
          <w:b w:val="0"/>
          <w:sz w:val="30"/>
          <w:szCs w:val="30"/>
        </w:rPr>
        <w:t>决算</w:t>
      </w:r>
      <w:r w:rsidRPr="008D0261">
        <w:rPr>
          <w:rFonts w:ascii="黑体" w:eastAsia="黑体" w:hAnsi="黑体" w:cs="仿宋_GB2312"/>
          <w:b w:val="0"/>
          <w:sz w:val="30"/>
          <w:szCs w:val="30"/>
        </w:rPr>
        <w:t>情况</w:t>
      </w:r>
      <w:r w:rsidRPr="008D0261">
        <w:rPr>
          <w:rFonts w:ascii="黑体" w:eastAsia="黑体" w:hAnsi="黑体" w:cs="仿宋_GB2312" w:hint="eastAsia"/>
          <w:b w:val="0"/>
          <w:sz w:val="30"/>
          <w:szCs w:val="30"/>
        </w:rPr>
        <w:t>说明</w:t>
      </w:r>
      <w:bookmarkEnd w:id="19"/>
    </w:p>
    <w:p w:rsidR="00854D72" w:rsidRPr="002C2F98" w:rsidRDefault="00072C9D" w:rsidP="00160043">
      <w:pPr>
        <w:spacing w:line="600" w:lineRule="exact"/>
        <w:ind w:firstLineChars="200" w:firstLine="600"/>
        <w:jc w:val="both"/>
        <w:rPr>
          <w:rFonts w:ascii="仿宋" w:eastAsia="仿宋" w:hAnsi="仿宋"/>
          <w:sz w:val="30"/>
          <w:szCs w:val="30"/>
        </w:rPr>
      </w:pPr>
      <w:r w:rsidRPr="002C2F98">
        <w:rPr>
          <w:rFonts w:ascii="仿宋" w:eastAsia="仿宋" w:hAnsi="仿宋" w:hint="eastAsia"/>
          <w:sz w:val="30"/>
          <w:szCs w:val="30"/>
        </w:rPr>
        <w:t>天津市突发公共事件预警信息发布中心</w:t>
      </w:r>
      <w:r w:rsidR="00854D72" w:rsidRPr="002C2F98">
        <w:rPr>
          <w:rFonts w:ascii="仿宋" w:eastAsia="仿宋" w:hAnsi="仿宋" w:hint="eastAsia"/>
          <w:sz w:val="30"/>
          <w:szCs w:val="30"/>
        </w:rPr>
        <w:t>2021</w:t>
      </w:r>
      <w:r w:rsidR="00854D72" w:rsidRPr="002C2F98">
        <w:rPr>
          <w:rFonts w:ascii="仿宋" w:eastAsia="仿宋" w:hAnsi="仿宋"/>
          <w:sz w:val="30"/>
          <w:szCs w:val="30"/>
        </w:rPr>
        <w:t>年度</w:t>
      </w:r>
      <w:r w:rsidR="00854D72" w:rsidRPr="002C2F98">
        <w:rPr>
          <w:rFonts w:ascii="仿宋" w:eastAsia="仿宋" w:hAnsi="仿宋" w:hint="eastAsia"/>
          <w:sz w:val="30"/>
          <w:szCs w:val="30"/>
        </w:rPr>
        <w:t>本年</w:t>
      </w:r>
      <w:r w:rsidR="00854D72" w:rsidRPr="002C2F98">
        <w:rPr>
          <w:rFonts w:ascii="仿宋" w:eastAsia="仿宋" w:hAnsi="仿宋"/>
          <w:sz w:val="30"/>
          <w:szCs w:val="30"/>
        </w:rPr>
        <w:t>支出</w:t>
      </w:r>
      <w:r w:rsidR="00854D72" w:rsidRPr="002C2F98">
        <w:rPr>
          <w:rFonts w:ascii="仿宋" w:eastAsia="仿宋" w:hAnsi="仿宋" w:hint="eastAsia"/>
          <w:sz w:val="30"/>
          <w:szCs w:val="30"/>
        </w:rPr>
        <w:t>合计</w:t>
      </w:r>
      <w:r w:rsidRPr="002C2F98">
        <w:rPr>
          <w:rFonts w:ascii="仿宋" w:eastAsia="仿宋" w:hAnsi="仿宋"/>
          <w:sz w:val="30"/>
          <w:szCs w:val="30"/>
        </w:rPr>
        <w:t>6907444.24</w:t>
      </w:r>
      <w:r w:rsidR="00854D72" w:rsidRPr="002C2F98">
        <w:rPr>
          <w:rFonts w:ascii="仿宋" w:eastAsia="仿宋" w:hAnsi="仿宋"/>
          <w:sz w:val="30"/>
          <w:szCs w:val="30"/>
        </w:rPr>
        <w:t xml:space="preserve"> 元，</w:t>
      </w:r>
      <w:r w:rsidR="00854D72" w:rsidRPr="002C2F98">
        <w:rPr>
          <w:rFonts w:ascii="仿宋" w:eastAsia="仿宋" w:hAnsi="仿宋" w:hint="eastAsia"/>
          <w:sz w:val="30"/>
          <w:szCs w:val="30"/>
        </w:rPr>
        <w:t>与2020年度相比</w:t>
      </w:r>
      <w:r w:rsidR="00854D72" w:rsidRPr="002C2F98">
        <w:rPr>
          <w:rFonts w:ascii="仿宋" w:eastAsia="仿宋" w:hAnsi="仿宋"/>
          <w:sz w:val="30"/>
          <w:szCs w:val="30"/>
        </w:rPr>
        <w:t>减少</w:t>
      </w:r>
      <w:r w:rsidR="00160043" w:rsidRPr="002C2F98">
        <w:rPr>
          <w:rFonts w:ascii="仿宋" w:eastAsia="仿宋" w:hAnsi="仿宋" w:hint="eastAsia"/>
          <w:sz w:val="30"/>
          <w:szCs w:val="30"/>
        </w:rPr>
        <w:t>6314530.13</w:t>
      </w:r>
      <w:r w:rsidR="00854D72" w:rsidRPr="002C2F98">
        <w:rPr>
          <w:rFonts w:ascii="仿宋" w:eastAsia="仿宋" w:hAnsi="仿宋"/>
          <w:sz w:val="30"/>
          <w:szCs w:val="30"/>
        </w:rPr>
        <w:t xml:space="preserve"> 元</w:t>
      </w:r>
      <w:r w:rsidR="00854D72" w:rsidRPr="002C2F98">
        <w:rPr>
          <w:rFonts w:ascii="仿宋" w:eastAsia="仿宋" w:hAnsi="仿宋" w:hint="eastAsia"/>
          <w:sz w:val="30"/>
          <w:szCs w:val="30"/>
        </w:rPr>
        <w:t>，主要原因是</w:t>
      </w:r>
      <w:r w:rsidR="00D146A2" w:rsidRPr="002C2F98">
        <w:rPr>
          <w:rFonts w:ascii="仿宋" w:eastAsia="仿宋" w:hAnsi="仿宋" w:hint="eastAsia"/>
          <w:sz w:val="30"/>
          <w:szCs w:val="30"/>
        </w:rPr>
        <w:t>本年无天津突发事件预警信息发布系统项目（二期）支出</w:t>
      </w:r>
      <w:r w:rsidR="00854D72" w:rsidRPr="002C2F98">
        <w:rPr>
          <w:rFonts w:ascii="仿宋" w:eastAsia="仿宋" w:hAnsi="仿宋" w:hint="eastAsia"/>
          <w:sz w:val="30"/>
          <w:szCs w:val="30"/>
        </w:rPr>
        <w:t>。</w:t>
      </w:r>
      <w:r w:rsidR="00854D72" w:rsidRPr="002C2F98">
        <w:rPr>
          <w:rFonts w:ascii="仿宋" w:eastAsia="仿宋" w:hAnsi="仿宋"/>
          <w:sz w:val="30"/>
          <w:szCs w:val="30"/>
        </w:rPr>
        <w:t xml:space="preserve">其中：基本支出 </w:t>
      </w:r>
      <w:r w:rsidRPr="002C2F98">
        <w:rPr>
          <w:rFonts w:ascii="仿宋" w:eastAsia="仿宋" w:hAnsi="仿宋" w:hint="eastAsia"/>
          <w:sz w:val="30"/>
          <w:szCs w:val="30"/>
        </w:rPr>
        <w:t>2675277.67</w:t>
      </w:r>
      <w:r w:rsidR="00854D72" w:rsidRPr="002C2F98">
        <w:rPr>
          <w:rFonts w:ascii="仿宋" w:eastAsia="仿宋" w:hAnsi="仿宋"/>
          <w:sz w:val="30"/>
          <w:szCs w:val="30"/>
        </w:rPr>
        <w:t xml:space="preserve"> 元，占 </w:t>
      </w:r>
      <w:r w:rsidRPr="002C2F98">
        <w:rPr>
          <w:rFonts w:ascii="仿宋" w:eastAsia="仿宋" w:hAnsi="仿宋"/>
          <w:sz w:val="30"/>
          <w:szCs w:val="30"/>
        </w:rPr>
        <w:t>38.73</w:t>
      </w:r>
      <w:r w:rsidR="00854D72" w:rsidRPr="002C2F98">
        <w:rPr>
          <w:rFonts w:ascii="仿宋" w:eastAsia="仿宋" w:hAnsi="仿宋"/>
          <w:sz w:val="30"/>
          <w:szCs w:val="30"/>
        </w:rPr>
        <w:t xml:space="preserve"> %；项目支出 </w:t>
      </w:r>
      <w:r w:rsidRPr="002C2F98">
        <w:rPr>
          <w:rFonts w:ascii="仿宋" w:eastAsia="仿宋" w:hAnsi="仿宋"/>
          <w:sz w:val="30"/>
          <w:szCs w:val="30"/>
        </w:rPr>
        <w:t>4232166.57</w:t>
      </w:r>
      <w:r w:rsidR="00854D72" w:rsidRPr="002C2F98">
        <w:rPr>
          <w:rFonts w:ascii="仿宋" w:eastAsia="仿宋" w:hAnsi="仿宋"/>
          <w:sz w:val="30"/>
          <w:szCs w:val="30"/>
        </w:rPr>
        <w:t xml:space="preserve"> 元，占 </w:t>
      </w:r>
      <w:r w:rsidRPr="002C2F98">
        <w:rPr>
          <w:rFonts w:ascii="仿宋" w:eastAsia="仿宋" w:hAnsi="仿宋"/>
          <w:sz w:val="30"/>
          <w:szCs w:val="30"/>
        </w:rPr>
        <w:t>61.27</w:t>
      </w:r>
      <w:r w:rsidR="00854D72" w:rsidRPr="002C2F98">
        <w:rPr>
          <w:rFonts w:ascii="仿宋" w:eastAsia="仿宋" w:hAnsi="仿宋"/>
          <w:sz w:val="30"/>
          <w:szCs w:val="30"/>
        </w:rPr>
        <w:t xml:space="preserve"> %。</w:t>
      </w:r>
    </w:p>
    <w:p w:rsidR="00854D72" w:rsidRPr="008D0261" w:rsidRDefault="00854D72">
      <w:pPr>
        <w:pStyle w:val="2"/>
        <w:spacing w:before="0" w:after="0" w:line="600" w:lineRule="exact"/>
        <w:ind w:firstLineChars="200" w:firstLine="600"/>
        <w:rPr>
          <w:rFonts w:ascii="黑体" w:eastAsia="黑体" w:hAnsi="黑体"/>
          <w:b w:val="0"/>
          <w:sz w:val="30"/>
          <w:szCs w:val="30"/>
        </w:rPr>
      </w:pPr>
      <w:bookmarkStart w:id="20" w:name="_Toc113267847"/>
      <w:r w:rsidRPr="008D0261">
        <w:rPr>
          <w:rFonts w:ascii="黑体" w:eastAsia="黑体" w:hAnsi="黑体" w:hint="eastAsia"/>
          <w:b w:val="0"/>
          <w:sz w:val="30"/>
          <w:szCs w:val="30"/>
        </w:rPr>
        <w:t>四、财政拨款收支决算总体情况说明</w:t>
      </w:r>
      <w:bookmarkEnd w:id="20"/>
    </w:p>
    <w:p w:rsidR="00854D72" w:rsidRPr="002C2F98" w:rsidRDefault="00854D72" w:rsidP="00CC558B">
      <w:pPr>
        <w:spacing w:line="600" w:lineRule="exact"/>
        <w:jc w:val="both"/>
        <w:rPr>
          <w:rFonts w:ascii="仿宋" w:eastAsia="仿宋" w:hAnsi="仿宋"/>
          <w:b/>
          <w:sz w:val="30"/>
          <w:szCs w:val="30"/>
        </w:rPr>
      </w:pPr>
      <w:r w:rsidRPr="008D0261">
        <w:rPr>
          <w:rFonts w:eastAsia="仿宋_GB2312" w:hint="eastAsia"/>
          <w:sz w:val="30"/>
          <w:szCs w:val="30"/>
        </w:rPr>
        <w:t xml:space="preserve">   </w:t>
      </w:r>
      <w:r w:rsidRPr="00CC558B">
        <w:rPr>
          <w:rFonts w:eastAsia="仿宋_GB2312" w:hint="eastAsia"/>
          <w:sz w:val="30"/>
          <w:szCs w:val="30"/>
        </w:rPr>
        <w:t xml:space="preserve"> </w:t>
      </w:r>
      <w:r w:rsidR="00072C9D" w:rsidRPr="002C2F98">
        <w:rPr>
          <w:rFonts w:ascii="仿宋" w:eastAsia="仿宋" w:hAnsi="仿宋" w:hint="eastAsia"/>
          <w:sz w:val="30"/>
          <w:szCs w:val="30"/>
        </w:rPr>
        <w:t>天津市突发公共事件预警信息发布中心</w:t>
      </w:r>
      <w:r w:rsidRPr="002C2F98">
        <w:rPr>
          <w:rFonts w:ascii="仿宋" w:eastAsia="仿宋" w:hAnsi="仿宋" w:hint="eastAsia"/>
          <w:sz w:val="30"/>
          <w:szCs w:val="30"/>
        </w:rPr>
        <w:t>2021</w:t>
      </w:r>
      <w:r w:rsidRPr="002C2F98">
        <w:rPr>
          <w:rFonts w:ascii="仿宋" w:eastAsia="仿宋" w:hAnsi="仿宋"/>
          <w:sz w:val="30"/>
          <w:szCs w:val="30"/>
        </w:rPr>
        <w:t>年度</w:t>
      </w:r>
      <w:r w:rsidRPr="002C2F98">
        <w:rPr>
          <w:rFonts w:ascii="仿宋" w:eastAsia="仿宋" w:hAnsi="仿宋" w:hint="eastAsia"/>
          <w:sz w:val="30"/>
          <w:szCs w:val="30"/>
        </w:rPr>
        <w:t>财政拨款</w:t>
      </w:r>
      <w:r w:rsidRPr="002C2F98">
        <w:rPr>
          <w:rFonts w:ascii="仿宋" w:eastAsia="仿宋" w:hAnsi="仿宋"/>
          <w:sz w:val="30"/>
          <w:szCs w:val="30"/>
        </w:rPr>
        <w:t>收入</w:t>
      </w:r>
      <w:r w:rsidRPr="002C2F98">
        <w:rPr>
          <w:rFonts w:ascii="仿宋" w:eastAsia="仿宋" w:hAnsi="仿宋" w:hint="eastAsia"/>
          <w:sz w:val="30"/>
          <w:szCs w:val="30"/>
        </w:rPr>
        <w:t>、支出决算</w:t>
      </w:r>
      <w:r w:rsidRPr="002C2F98">
        <w:rPr>
          <w:rFonts w:ascii="仿宋" w:eastAsia="仿宋" w:hAnsi="仿宋"/>
          <w:sz w:val="30"/>
          <w:szCs w:val="30"/>
        </w:rPr>
        <w:t xml:space="preserve">总计 </w:t>
      </w:r>
      <w:r w:rsidR="0045093A" w:rsidRPr="002C2F98">
        <w:rPr>
          <w:rFonts w:ascii="仿宋" w:eastAsia="仿宋" w:hAnsi="仿宋"/>
          <w:sz w:val="30"/>
          <w:szCs w:val="30"/>
        </w:rPr>
        <w:t>6784000</w:t>
      </w:r>
      <w:r w:rsidR="005D5BB1" w:rsidRPr="002C2F98">
        <w:rPr>
          <w:rFonts w:ascii="仿宋" w:eastAsia="仿宋" w:hAnsi="仿宋"/>
          <w:sz w:val="30"/>
          <w:szCs w:val="30"/>
        </w:rPr>
        <w:t>.00</w:t>
      </w:r>
      <w:r w:rsidRPr="002C2F98">
        <w:rPr>
          <w:rFonts w:ascii="仿宋" w:eastAsia="仿宋" w:hAnsi="仿宋"/>
          <w:sz w:val="30"/>
          <w:szCs w:val="30"/>
        </w:rPr>
        <w:t xml:space="preserve"> 元</w:t>
      </w:r>
      <w:r w:rsidRPr="002C2F98">
        <w:rPr>
          <w:rFonts w:ascii="仿宋" w:eastAsia="仿宋" w:hAnsi="仿宋" w:hint="eastAsia"/>
          <w:sz w:val="30"/>
          <w:szCs w:val="30"/>
        </w:rPr>
        <w:t>。</w:t>
      </w:r>
      <w:r w:rsidRPr="002C2F98">
        <w:rPr>
          <w:rFonts w:ascii="仿宋" w:eastAsia="仿宋" w:hAnsi="仿宋"/>
          <w:sz w:val="30"/>
          <w:szCs w:val="30"/>
        </w:rPr>
        <w:t>与</w:t>
      </w:r>
      <w:r w:rsidRPr="002C2F98">
        <w:rPr>
          <w:rFonts w:ascii="仿宋" w:eastAsia="仿宋" w:hAnsi="仿宋" w:hint="eastAsia"/>
          <w:sz w:val="30"/>
          <w:szCs w:val="30"/>
        </w:rPr>
        <w:t>2020</w:t>
      </w:r>
      <w:r w:rsidRPr="002C2F98">
        <w:rPr>
          <w:rFonts w:ascii="仿宋" w:eastAsia="仿宋" w:hAnsi="仿宋"/>
          <w:sz w:val="30"/>
          <w:szCs w:val="30"/>
        </w:rPr>
        <w:t>年</w:t>
      </w:r>
      <w:r w:rsidRPr="002C2F98">
        <w:rPr>
          <w:rFonts w:ascii="仿宋" w:eastAsia="仿宋" w:hAnsi="仿宋" w:hint="eastAsia"/>
          <w:sz w:val="30"/>
          <w:szCs w:val="30"/>
        </w:rPr>
        <w:t>度相比</w:t>
      </w:r>
      <w:r w:rsidR="00CC558B" w:rsidRPr="002C2F98">
        <w:rPr>
          <w:rFonts w:ascii="仿宋" w:eastAsia="仿宋" w:hAnsi="仿宋" w:hint="eastAsia"/>
          <w:sz w:val="30"/>
          <w:szCs w:val="30"/>
        </w:rPr>
        <w:t>，财政</w:t>
      </w:r>
      <w:r w:rsidR="00CC558B" w:rsidRPr="002C2F98">
        <w:rPr>
          <w:rFonts w:ascii="仿宋" w:eastAsia="仿宋" w:hAnsi="仿宋" w:hint="eastAsia"/>
          <w:sz w:val="30"/>
          <w:szCs w:val="30"/>
        </w:rPr>
        <w:lastRenderedPageBreak/>
        <w:t>拨款收、支总计</w:t>
      </w:r>
      <w:r w:rsidR="00CC558B" w:rsidRPr="002C2F98">
        <w:rPr>
          <w:rFonts w:ascii="仿宋" w:eastAsia="仿宋" w:hAnsi="仿宋"/>
          <w:sz w:val="30"/>
          <w:szCs w:val="30"/>
        </w:rPr>
        <w:t>减</w:t>
      </w:r>
      <w:r w:rsidR="00CC558B" w:rsidRPr="002C2F98">
        <w:rPr>
          <w:rFonts w:ascii="仿宋" w:eastAsia="仿宋" w:hAnsi="仿宋" w:hint="eastAsia"/>
          <w:sz w:val="30"/>
          <w:szCs w:val="30"/>
        </w:rPr>
        <w:t>少5921517.60</w:t>
      </w:r>
      <w:r w:rsidRPr="002C2F98">
        <w:rPr>
          <w:rFonts w:ascii="仿宋" w:eastAsia="仿宋" w:hAnsi="仿宋"/>
          <w:sz w:val="30"/>
          <w:szCs w:val="30"/>
        </w:rPr>
        <w:t>元</w:t>
      </w:r>
      <w:r w:rsidR="00CC558B" w:rsidRPr="002C2F98">
        <w:rPr>
          <w:rFonts w:ascii="仿宋" w:eastAsia="仿宋" w:hAnsi="仿宋" w:hint="eastAsia"/>
          <w:sz w:val="30"/>
          <w:szCs w:val="30"/>
        </w:rPr>
        <w:t>，下降46.61</w:t>
      </w:r>
      <w:r w:rsidRPr="002C2F98">
        <w:rPr>
          <w:rFonts w:ascii="仿宋" w:eastAsia="仿宋" w:hAnsi="仿宋"/>
          <w:sz w:val="30"/>
          <w:szCs w:val="30"/>
        </w:rPr>
        <w:t xml:space="preserve"> </w:t>
      </w:r>
      <w:r w:rsidRPr="002C2F98">
        <w:rPr>
          <w:rFonts w:ascii="仿宋" w:eastAsia="仿宋" w:hAnsi="仿宋" w:hint="eastAsia"/>
          <w:sz w:val="30"/>
          <w:szCs w:val="30"/>
        </w:rPr>
        <w:t>%，主要原因是</w:t>
      </w:r>
      <w:r w:rsidR="004B2E12">
        <w:rPr>
          <w:rFonts w:ascii="仿宋" w:eastAsia="仿宋" w:hAnsi="仿宋" w:hint="eastAsia"/>
          <w:sz w:val="30"/>
          <w:szCs w:val="30"/>
        </w:rPr>
        <w:t>2021年度</w:t>
      </w:r>
      <w:r w:rsidR="00CC558B" w:rsidRPr="002C2F98">
        <w:rPr>
          <w:rFonts w:ascii="仿宋" w:eastAsia="仿宋" w:hAnsi="仿宋" w:hint="eastAsia"/>
          <w:sz w:val="30"/>
          <w:szCs w:val="30"/>
        </w:rPr>
        <w:t>无天津突发事件预警信息发布系统项目（二期）收入和支出</w:t>
      </w:r>
      <w:r w:rsidRPr="002C2F98">
        <w:rPr>
          <w:rFonts w:ascii="仿宋" w:eastAsia="仿宋" w:hAnsi="仿宋" w:hint="eastAsia"/>
          <w:sz w:val="30"/>
          <w:szCs w:val="30"/>
        </w:rPr>
        <w:t>。</w:t>
      </w:r>
    </w:p>
    <w:p w:rsidR="00854D72" w:rsidRPr="008D0261" w:rsidRDefault="00854D72">
      <w:pPr>
        <w:pStyle w:val="2"/>
        <w:spacing w:before="0" w:after="0" w:line="600" w:lineRule="exact"/>
        <w:ind w:firstLineChars="200" w:firstLine="600"/>
        <w:rPr>
          <w:rFonts w:ascii="黑体" w:eastAsia="黑体" w:hAnsi="黑体"/>
          <w:b w:val="0"/>
          <w:sz w:val="30"/>
          <w:szCs w:val="30"/>
        </w:rPr>
      </w:pPr>
      <w:bookmarkStart w:id="21" w:name="_Toc113267848"/>
      <w:r w:rsidRPr="008D0261">
        <w:rPr>
          <w:rFonts w:ascii="黑体" w:eastAsia="黑体" w:hAnsi="黑体"/>
          <w:b w:val="0"/>
          <w:sz w:val="30"/>
          <w:szCs w:val="30"/>
        </w:rPr>
        <w:t>五</w:t>
      </w:r>
      <w:r w:rsidRPr="008D0261">
        <w:rPr>
          <w:rFonts w:ascii="黑体" w:eastAsia="黑体" w:hAnsi="黑体" w:hint="eastAsia"/>
          <w:b w:val="0"/>
          <w:sz w:val="30"/>
          <w:szCs w:val="30"/>
        </w:rPr>
        <w:t>、</w:t>
      </w:r>
      <w:r w:rsidRPr="008D0261">
        <w:rPr>
          <w:rFonts w:ascii="黑体" w:eastAsia="黑体" w:hAnsi="黑体"/>
          <w:b w:val="0"/>
          <w:sz w:val="30"/>
          <w:szCs w:val="30"/>
        </w:rPr>
        <w:t>一般公共预算财政拨款支出决算情况</w:t>
      </w:r>
      <w:r w:rsidRPr="008D0261">
        <w:rPr>
          <w:rFonts w:ascii="黑体" w:eastAsia="黑体" w:hAnsi="黑体" w:hint="eastAsia"/>
          <w:b w:val="0"/>
          <w:sz w:val="30"/>
          <w:szCs w:val="30"/>
        </w:rPr>
        <w:t>说明</w:t>
      </w:r>
      <w:bookmarkEnd w:id="21"/>
    </w:p>
    <w:p w:rsidR="00854D72" w:rsidRPr="008D0261" w:rsidRDefault="00854D72">
      <w:pPr>
        <w:spacing w:line="600" w:lineRule="exact"/>
        <w:ind w:leftChars="200" w:left="480"/>
        <w:rPr>
          <w:rFonts w:ascii="楷体" w:eastAsia="楷体" w:hAnsi="楷体" w:cs="仿宋_GB2312"/>
          <w:b/>
          <w:sz w:val="30"/>
          <w:szCs w:val="30"/>
        </w:rPr>
      </w:pPr>
      <w:r w:rsidRPr="008D0261">
        <w:rPr>
          <w:rFonts w:ascii="楷体" w:eastAsia="楷体" w:hAnsi="楷体" w:cs="仿宋_GB2312" w:hint="eastAsia"/>
          <w:b/>
          <w:sz w:val="30"/>
          <w:szCs w:val="30"/>
        </w:rPr>
        <w:t>（一）总体情况</w:t>
      </w:r>
    </w:p>
    <w:p w:rsidR="00854D72" w:rsidRPr="002C2F98" w:rsidRDefault="002C2F98" w:rsidP="005D75BF">
      <w:pPr>
        <w:spacing w:line="600" w:lineRule="exact"/>
        <w:jc w:val="both"/>
        <w:rPr>
          <w:rFonts w:ascii="仿宋" w:eastAsia="仿宋" w:hAnsi="仿宋"/>
          <w:b/>
          <w:sz w:val="30"/>
          <w:szCs w:val="30"/>
        </w:rPr>
      </w:pPr>
      <w:r>
        <w:rPr>
          <w:rFonts w:eastAsia="仿宋_GB2312" w:hint="eastAsia"/>
          <w:sz w:val="30"/>
          <w:szCs w:val="30"/>
        </w:rPr>
        <w:t xml:space="preserve">    </w:t>
      </w:r>
      <w:r w:rsidR="00072C9D" w:rsidRPr="002C2F98">
        <w:rPr>
          <w:rFonts w:ascii="仿宋" w:eastAsia="仿宋" w:hAnsi="仿宋" w:hint="eastAsia"/>
          <w:sz w:val="30"/>
          <w:szCs w:val="30"/>
        </w:rPr>
        <w:t>天津市突发公共事件预警信息发布中心</w:t>
      </w:r>
      <w:r w:rsidR="00854D72" w:rsidRPr="002C2F98">
        <w:rPr>
          <w:rFonts w:ascii="仿宋" w:eastAsia="仿宋" w:hAnsi="仿宋" w:hint="eastAsia"/>
          <w:sz w:val="30"/>
          <w:szCs w:val="30"/>
        </w:rPr>
        <w:t>2021</w:t>
      </w:r>
      <w:r w:rsidR="00854D72" w:rsidRPr="002C2F98">
        <w:rPr>
          <w:rFonts w:ascii="仿宋" w:eastAsia="仿宋" w:hAnsi="仿宋"/>
          <w:sz w:val="30"/>
          <w:szCs w:val="30"/>
        </w:rPr>
        <w:t>年度部门决算一般公共预算财政拨款支出</w:t>
      </w:r>
      <w:r w:rsidR="00854D72" w:rsidRPr="002C2F98">
        <w:rPr>
          <w:rFonts w:ascii="仿宋" w:eastAsia="仿宋" w:hAnsi="仿宋" w:hint="eastAsia"/>
          <w:sz w:val="30"/>
          <w:szCs w:val="30"/>
        </w:rPr>
        <w:t>合</w:t>
      </w:r>
      <w:r w:rsidR="00854D72" w:rsidRPr="002C2F98">
        <w:rPr>
          <w:rFonts w:ascii="仿宋" w:eastAsia="仿宋" w:hAnsi="仿宋"/>
          <w:sz w:val="30"/>
          <w:szCs w:val="30"/>
        </w:rPr>
        <w:t xml:space="preserve">计 </w:t>
      </w:r>
      <w:r w:rsidR="0045093A" w:rsidRPr="002C2F98">
        <w:rPr>
          <w:rFonts w:ascii="仿宋" w:eastAsia="仿宋" w:hAnsi="仿宋"/>
          <w:sz w:val="30"/>
          <w:szCs w:val="30"/>
        </w:rPr>
        <w:t>6784000</w:t>
      </w:r>
      <w:r w:rsidR="005D5BB1" w:rsidRPr="002C2F98">
        <w:rPr>
          <w:rFonts w:ascii="仿宋" w:eastAsia="仿宋" w:hAnsi="仿宋"/>
          <w:sz w:val="30"/>
          <w:szCs w:val="30"/>
        </w:rPr>
        <w:t>.00</w:t>
      </w:r>
      <w:r w:rsidR="00854D72" w:rsidRPr="002C2F98">
        <w:rPr>
          <w:rFonts w:ascii="仿宋" w:eastAsia="仿宋" w:hAnsi="仿宋"/>
          <w:sz w:val="30"/>
          <w:szCs w:val="30"/>
        </w:rPr>
        <w:t xml:space="preserve"> 元，</w:t>
      </w:r>
      <w:r w:rsidR="00854D72" w:rsidRPr="002C2F98">
        <w:rPr>
          <w:rFonts w:ascii="仿宋" w:eastAsia="仿宋" w:hAnsi="仿宋" w:hint="eastAsia"/>
          <w:sz w:val="30"/>
          <w:szCs w:val="30"/>
        </w:rPr>
        <w:t>占本年支出合计的</w:t>
      </w:r>
      <w:r w:rsidR="00854D72" w:rsidRPr="002C2F98">
        <w:rPr>
          <w:rFonts w:ascii="仿宋" w:eastAsia="仿宋" w:hAnsi="仿宋"/>
          <w:sz w:val="30"/>
          <w:szCs w:val="30"/>
        </w:rPr>
        <w:t xml:space="preserve"> </w:t>
      </w:r>
      <w:r w:rsidR="0045093A" w:rsidRPr="002C2F98">
        <w:rPr>
          <w:rFonts w:ascii="仿宋" w:eastAsia="仿宋" w:hAnsi="仿宋"/>
          <w:sz w:val="30"/>
          <w:szCs w:val="30"/>
        </w:rPr>
        <w:t>98.21</w:t>
      </w:r>
      <w:r w:rsidR="00854D72" w:rsidRPr="002C2F98">
        <w:rPr>
          <w:rFonts w:ascii="仿宋" w:eastAsia="仿宋" w:hAnsi="仿宋"/>
          <w:sz w:val="30"/>
          <w:szCs w:val="30"/>
        </w:rPr>
        <w:t xml:space="preserve"> </w:t>
      </w:r>
      <w:r w:rsidR="00854D72" w:rsidRPr="002C2F98">
        <w:rPr>
          <w:rFonts w:ascii="仿宋" w:eastAsia="仿宋" w:hAnsi="仿宋" w:hint="eastAsia"/>
          <w:sz w:val="30"/>
          <w:szCs w:val="30"/>
        </w:rPr>
        <w:t>%。</w:t>
      </w:r>
      <w:r w:rsidR="00854D72" w:rsidRPr="002C2F98">
        <w:rPr>
          <w:rFonts w:ascii="仿宋" w:eastAsia="仿宋" w:hAnsi="仿宋"/>
          <w:sz w:val="30"/>
          <w:szCs w:val="30"/>
        </w:rPr>
        <w:t>与20</w:t>
      </w:r>
      <w:r w:rsidR="00854D72" w:rsidRPr="002C2F98">
        <w:rPr>
          <w:rFonts w:ascii="仿宋" w:eastAsia="仿宋" w:hAnsi="仿宋" w:hint="eastAsia"/>
          <w:sz w:val="30"/>
          <w:szCs w:val="30"/>
        </w:rPr>
        <w:t>20</w:t>
      </w:r>
      <w:r w:rsidR="00854D72" w:rsidRPr="002C2F98">
        <w:rPr>
          <w:rFonts w:ascii="仿宋" w:eastAsia="仿宋" w:hAnsi="仿宋"/>
          <w:sz w:val="30"/>
          <w:szCs w:val="30"/>
        </w:rPr>
        <w:t>年</w:t>
      </w:r>
      <w:r w:rsidR="00854D72" w:rsidRPr="002C2F98">
        <w:rPr>
          <w:rFonts w:ascii="仿宋" w:eastAsia="仿宋" w:hAnsi="仿宋" w:hint="eastAsia"/>
          <w:sz w:val="30"/>
          <w:szCs w:val="30"/>
        </w:rPr>
        <w:t>度相比，一般公共预算财政拨款支出</w:t>
      </w:r>
      <w:r w:rsidR="00854D72" w:rsidRPr="002C2F98">
        <w:rPr>
          <w:rFonts w:ascii="仿宋" w:eastAsia="仿宋" w:hAnsi="仿宋"/>
          <w:sz w:val="30"/>
          <w:szCs w:val="30"/>
        </w:rPr>
        <w:t>减少</w:t>
      </w:r>
      <w:r w:rsidR="005D75BF" w:rsidRPr="002C2F98">
        <w:rPr>
          <w:rFonts w:ascii="仿宋" w:eastAsia="仿宋" w:hAnsi="仿宋" w:hint="eastAsia"/>
          <w:sz w:val="30"/>
          <w:szCs w:val="30"/>
        </w:rPr>
        <w:t>5921517.60</w:t>
      </w:r>
      <w:r w:rsidR="005D75BF" w:rsidRPr="002C2F98">
        <w:rPr>
          <w:rFonts w:ascii="仿宋" w:eastAsia="仿宋" w:hAnsi="仿宋"/>
          <w:sz w:val="30"/>
          <w:szCs w:val="30"/>
        </w:rPr>
        <w:t>元</w:t>
      </w:r>
      <w:r w:rsidR="005D75BF" w:rsidRPr="002C2F98">
        <w:rPr>
          <w:rFonts w:ascii="仿宋" w:eastAsia="仿宋" w:hAnsi="仿宋" w:hint="eastAsia"/>
          <w:sz w:val="30"/>
          <w:szCs w:val="30"/>
        </w:rPr>
        <w:t>，下降46.61</w:t>
      </w:r>
      <w:r w:rsidR="005D75BF" w:rsidRPr="002C2F98">
        <w:rPr>
          <w:rFonts w:ascii="仿宋" w:eastAsia="仿宋" w:hAnsi="仿宋"/>
          <w:sz w:val="30"/>
          <w:szCs w:val="30"/>
        </w:rPr>
        <w:t xml:space="preserve"> </w:t>
      </w:r>
      <w:r w:rsidR="005D75BF" w:rsidRPr="002C2F98">
        <w:rPr>
          <w:rFonts w:ascii="仿宋" w:eastAsia="仿宋" w:hAnsi="仿宋" w:hint="eastAsia"/>
          <w:sz w:val="30"/>
          <w:szCs w:val="30"/>
        </w:rPr>
        <w:t>%，主要原因是</w:t>
      </w:r>
      <w:r w:rsidR="00E64F76">
        <w:rPr>
          <w:rFonts w:ascii="仿宋" w:eastAsia="仿宋" w:hAnsi="仿宋" w:hint="eastAsia"/>
          <w:sz w:val="30"/>
          <w:szCs w:val="30"/>
        </w:rPr>
        <w:t>2021年度</w:t>
      </w:r>
      <w:r w:rsidR="005D75BF" w:rsidRPr="002C2F98">
        <w:rPr>
          <w:rFonts w:ascii="仿宋" w:eastAsia="仿宋" w:hAnsi="仿宋" w:hint="eastAsia"/>
          <w:sz w:val="30"/>
          <w:szCs w:val="30"/>
        </w:rPr>
        <w:t>无天津突发事件预警信息发布系统项目（二期）支出。</w:t>
      </w:r>
    </w:p>
    <w:p w:rsidR="00854D72" w:rsidRPr="008D0261" w:rsidRDefault="00854D72">
      <w:pPr>
        <w:spacing w:line="600" w:lineRule="exact"/>
        <w:ind w:firstLineChars="200" w:firstLine="602"/>
        <w:rPr>
          <w:rFonts w:ascii="楷体" w:eastAsia="楷体" w:hAnsi="楷体" w:cs="仿宋_GB2312"/>
          <w:b/>
          <w:sz w:val="30"/>
          <w:szCs w:val="30"/>
        </w:rPr>
      </w:pPr>
      <w:r w:rsidRPr="008D0261">
        <w:rPr>
          <w:rFonts w:ascii="楷体" w:eastAsia="楷体" w:hAnsi="楷体" w:cs="仿宋_GB2312" w:hint="eastAsia"/>
          <w:b/>
          <w:sz w:val="30"/>
          <w:szCs w:val="30"/>
        </w:rPr>
        <w:t>（二）支出结构情况</w:t>
      </w:r>
    </w:p>
    <w:p w:rsidR="00854D72" w:rsidRPr="002C2F98" w:rsidRDefault="00854D72" w:rsidP="00D1788E">
      <w:pPr>
        <w:spacing w:line="600" w:lineRule="exact"/>
        <w:ind w:firstLineChars="200" w:firstLine="600"/>
        <w:jc w:val="both"/>
        <w:rPr>
          <w:rFonts w:ascii="仿宋" w:eastAsia="仿宋" w:hAnsi="仿宋"/>
          <w:sz w:val="30"/>
          <w:szCs w:val="30"/>
        </w:rPr>
      </w:pPr>
      <w:r w:rsidRPr="002C2F98">
        <w:rPr>
          <w:rFonts w:ascii="仿宋" w:eastAsia="仿宋" w:hAnsi="仿宋" w:hint="eastAsia"/>
          <w:sz w:val="30"/>
          <w:szCs w:val="30"/>
        </w:rPr>
        <w:t>2021年度一般公共预算财政拨款支出</w:t>
      </w:r>
      <w:r w:rsidRPr="002C2F98">
        <w:rPr>
          <w:rFonts w:ascii="仿宋" w:eastAsia="仿宋" w:hAnsi="仿宋"/>
          <w:sz w:val="30"/>
          <w:szCs w:val="30"/>
        </w:rPr>
        <w:t xml:space="preserve"> </w:t>
      </w:r>
      <w:r w:rsidR="0045093A" w:rsidRPr="002C2F98">
        <w:rPr>
          <w:rFonts w:ascii="仿宋" w:eastAsia="仿宋" w:hAnsi="仿宋"/>
          <w:sz w:val="30"/>
          <w:szCs w:val="30"/>
        </w:rPr>
        <w:t>6784,000</w:t>
      </w:r>
      <w:r w:rsidR="005D75BF" w:rsidRPr="002C2F98">
        <w:rPr>
          <w:rFonts w:ascii="仿宋" w:eastAsia="仿宋" w:hAnsi="仿宋" w:hint="eastAsia"/>
          <w:sz w:val="30"/>
          <w:szCs w:val="30"/>
        </w:rPr>
        <w:t>.00</w:t>
      </w:r>
      <w:r w:rsidRPr="002C2F98">
        <w:rPr>
          <w:rFonts w:ascii="仿宋" w:eastAsia="仿宋" w:hAnsi="仿宋"/>
          <w:sz w:val="30"/>
          <w:szCs w:val="30"/>
        </w:rPr>
        <w:t xml:space="preserve"> 元，</w:t>
      </w:r>
      <w:r w:rsidRPr="002C2F98">
        <w:rPr>
          <w:rFonts w:ascii="仿宋" w:eastAsia="仿宋" w:hAnsi="仿宋" w:hint="eastAsia"/>
          <w:sz w:val="30"/>
          <w:szCs w:val="30"/>
        </w:rPr>
        <w:t>主要用于以下方面：</w:t>
      </w:r>
      <w:r w:rsidR="00BB660E" w:rsidRPr="002C2F98">
        <w:rPr>
          <w:rFonts w:ascii="仿宋" w:eastAsia="仿宋" w:hAnsi="仿宋" w:hint="eastAsia"/>
          <w:sz w:val="30"/>
          <w:szCs w:val="30"/>
        </w:rPr>
        <w:t>“</w:t>
      </w:r>
      <w:r w:rsidR="00D1788E" w:rsidRPr="002C2F98">
        <w:rPr>
          <w:rFonts w:ascii="仿宋" w:eastAsia="仿宋" w:hAnsi="仿宋" w:hint="eastAsia"/>
          <w:sz w:val="30"/>
          <w:szCs w:val="30"/>
        </w:rPr>
        <w:t>社会保障和就业支出</w:t>
      </w:r>
      <w:r w:rsidR="00BB660E" w:rsidRPr="002C2F98">
        <w:rPr>
          <w:rFonts w:ascii="仿宋" w:eastAsia="仿宋" w:hAnsi="仿宋"/>
          <w:sz w:val="30"/>
          <w:szCs w:val="30"/>
        </w:rPr>
        <w:t>”</w:t>
      </w:r>
      <w:r w:rsidR="00BB660E" w:rsidRPr="002C2F98">
        <w:rPr>
          <w:rFonts w:ascii="仿宋" w:eastAsia="仿宋" w:hAnsi="仿宋" w:hint="eastAsia"/>
          <w:sz w:val="30"/>
          <w:szCs w:val="30"/>
        </w:rPr>
        <w:t>（类）</w:t>
      </w:r>
      <w:r w:rsidR="00D1788E" w:rsidRPr="002C2F98">
        <w:rPr>
          <w:rFonts w:ascii="仿宋" w:eastAsia="仿宋" w:hAnsi="仿宋"/>
          <w:sz w:val="30"/>
          <w:szCs w:val="30"/>
        </w:rPr>
        <w:t xml:space="preserve"> </w:t>
      </w:r>
      <w:r w:rsidR="00D1788E" w:rsidRPr="002C2F98">
        <w:rPr>
          <w:rFonts w:ascii="仿宋" w:eastAsia="仿宋" w:hAnsi="仿宋" w:hint="eastAsia"/>
          <w:sz w:val="30"/>
          <w:szCs w:val="30"/>
        </w:rPr>
        <w:t>239000.00</w:t>
      </w:r>
      <w:r w:rsidR="00D1788E" w:rsidRPr="002C2F98">
        <w:rPr>
          <w:rFonts w:ascii="仿宋" w:eastAsia="仿宋" w:hAnsi="仿宋"/>
          <w:sz w:val="30"/>
          <w:szCs w:val="30"/>
        </w:rPr>
        <w:t xml:space="preserve"> 元，</w:t>
      </w:r>
      <w:r w:rsidR="00D1788E" w:rsidRPr="002C2F98">
        <w:rPr>
          <w:rFonts w:ascii="仿宋" w:eastAsia="仿宋" w:hAnsi="仿宋" w:hint="eastAsia"/>
          <w:sz w:val="30"/>
          <w:szCs w:val="30"/>
        </w:rPr>
        <w:t>占</w:t>
      </w:r>
      <w:r w:rsidR="00D1788E" w:rsidRPr="002C2F98">
        <w:rPr>
          <w:rFonts w:ascii="仿宋" w:eastAsia="仿宋" w:hAnsi="仿宋"/>
          <w:sz w:val="30"/>
          <w:szCs w:val="30"/>
        </w:rPr>
        <w:t xml:space="preserve"> 3.52 </w:t>
      </w:r>
      <w:r w:rsidR="00D1788E" w:rsidRPr="002C2F98">
        <w:rPr>
          <w:rFonts w:ascii="仿宋" w:eastAsia="仿宋" w:hAnsi="仿宋" w:hint="eastAsia"/>
          <w:sz w:val="30"/>
          <w:szCs w:val="30"/>
        </w:rPr>
        <w:t>%，</w:t>
      </w:r>
      <w:r w:rsidR="00BB660E" w:rsidRPr="002C2F98">
        <w:rPr>
          <w:rFonts w:ascii="仿宋" w:eastAsia="仿宋" w:hAnsi="仿宋" w:hint="eastAsia"/>
          <w:sz w:val="30"/>
          <w:szCs w:val="30"/>
        </w:rPr>
        <w:t>“</w:t>
      </w:r>
      <w:r w:rsidR="00D1788E" w:rsidRPr="002C2F98">
        <w:rPr>
          <w:rFonts w:ascii="仿宋" w:eastAsia="仿宋" w:hAnsi="仿宋" w:hint="eastAsia"/>
          <w:sz w:val="30"/>
          <w:szCs w:val="30"/>
        </w:rPr>
        <w:t>卫生健康支出</w:t>
      </w:r>
      <w:r w:rsidR="00BB660E" w:rsidRPr="002C2F98">
        <w:rPr>
          <w:rFonts w:ascii="仿宋" w:eastAsia="仿宋" w:hAnsi="仿宋"/>
          <w:sz w:val="30"/>
          <w:szCs w:val="30"/>
        </w:rPr>
        <w:t>”</w:t>
      </w:r>
      <w:r w:rsidR="00BB660E" w:rsidRPr="002C2F98">
        <w:rPr>
          <w:rFonts w:ascii="仿宋" w:eastAsia="仿宋" w:hAnsi="仿宋" w:hint="eastAsia"/>
          <w:sz w:val="30"/>
          <w:szCs w:val="30"/>
        </w:rPr>
        <w:t>（类）</w:t>
      </w:r>
      <w:r w:rsidR="00D1788E" w:rsidRPr="002C2F98">
        <w:rPr>
          <w:rFonts w:ascii="仿宋" w:eastAsia="仿宋" w:hAnsi="仿宋" w:hint="eastAsia"/>
          <w:sz w:val="30"/>
          <w:szCs w:val="30"/>
        </w:rPr>
        <w:t xml:space="preserve"> 119000</w:t>
      </w:r>
      <w:r w:rsidR="005D75BF" w:rsidRPr="002C2F98">
        <w:rPr>
          <w:rFonts w:ascii="仿宋" w:eastAsia="仿宋" w:hAnsi="仿宋" w:hint="eastAsia"/>
          <w:sz w:val="30"/>
          <w:szCs w:val="30"/>
        </w:rPr>
        <w:t>.00</w:t>
      </w:r>
      <w:r w:rsidR="00D1788E" w:rsidRPr="002C2F98">
        <w:rPr>
          <w:rFonts w:ascii="仿宋" w:eastAsia="仿宋" w:hAnsi="仿宋"/>
          <w:sz w:val="30"/>
          <w:szCs w:val="30"/>
        </w:rPr>
        <w:t xml:space="preserve"> 元，</w:t>
      </w:r>
      <w:r w:rsidR="00D1788E" w:rsidRPr="002C2F98">
        <w:rPr>
          <w:rFonts w:ascii="仿宋" w:eastAsia="仿宋" w:hAnsi="仿宋" w:hint="eastAsia"/>
          <w:sz w:val="30"/>
          <w:szCs w:val="30"/>
        </w:rPr>
        <w:t>占</w:t>
      </w:r>
      <w:r w:rsidR="00D1788E" w:rsidRPr="002C2F98">
        <w:rPr>
          <w:rFonts w:ascii="仿宋" w:eastAsia="仿宋" w:hAnsi="仿宋"/>
          <w:sz w:val="30"/>
          <w:szCs w:val="30"/>
        </w:rPr>
        <w:t xml:space="preserve"> 1.75 </w:t>
      </w:r>
      <w:r w:rsidR="00D1788E" w:rsidRPr="002C2F98">
        <w:rPr>
          <w:rFonts w:ascii="仿宋" w:eastAsia="仿宋" w:hAnsi="仿宋" w:hint="eastAsia"/>
          <w:sz w:val="30"/>
          <w:szCs w:val="30"/>
        </w:rPr>
        <w:t>%，</w:t>
      </w:r>
      <w:r w:rsidR="00BB660E" w:rsidRPr="002C2F98">
        <w:rPr>
          <w:rFonts w:ascii="仿宋" w:eastAsia="仿宋" w:hAnsi="仿宋" w:hint="eastAsia"/>
          <w:sz w:val="30"/>
          <w:szCs w:val="30"/>
        </w:rPr>
        <w:t>“</w:t>
      </w:r>
      <w:r w:rsidR="00D1788E" w:rsidRPr="002C2F98">
        <w:rPr>
          <w:rFonts w:ascii="仿宋" w:eastAsia="仿宋" w:hAnsi="仿宋" w:hint="eastAsia"/>
          <w:sz w:val="30"/>
          <w:szCs w:val="30"/>
        </w:rPr>
        <w:t>自然资源海洋气象等支出</w:t>
      </w:r>
      <w:r w:rsidR="00BB660E" w:rsidRPr="002C2F98">
        <w:rPr>
          <w:rFonts w:ascii="仿宋" w:eastAsia="仿宋" w:hAnsi="仿宋"/>
          <w:sz w:val="30"/>
          <w:szCs w:val="30"/>
        </w:rPr>
        <w:t>”</w:t>
      </w:r>
      <w:r w:rsidR="00BB660E" w:rsidRPr="002C2F98">
        <w:rPr>
          <w:rFonts w:ascii="仿宋" w:eastAsia="仿宋" w:hAnsi="仿宋" w:hint="eastAsia"/>
          <w:sz w:val="30"/>
          <w:szCs w:val="30"/>
        </w:rPr>
        <w:t>（类）</w:t>
      </w:r>
      <w:r w:rsidR="00D1788E" w:rsidRPr="002C2F98">
        <w:rPr>
          <w:rFonts w:ascii="仿宋" w:eastAsia="仿宋" w:hAnsi="仿宋"/>
          <w:sz w:val="30"/>
          <w:szCs w:val="30"/>
        </w:rPr>
        <w:t>6182</w:t>
      </w:r>
      <w:r w:rsidR="005D75BF" w:rsidRPr="002C2F98">
        <w:rPr>
          <w:rFonts w:ascii="仿宋" w:eastAsia="仿宋" w:hAnsi="仿宋"/>
          <w:sz w:val="30"/>
          <w:szCs w:val="30"/>
        </w:rPr>
        <w:t>000</w:t>
      </w:r>
      <w:r w:rsidR="005D75BF" w:rsidRPr="002C2F98">
        <w:rPr>
          <w:rFonts w:ascii="仿宋" w:eastAsia="仿宋" w:hAnsi="仿宋" w:hint="eastAsia"/>
          <w:sz w:val="30"/>
          <w:szCs w:val="30"/>
        </w:rPr>
        <w:t>.00</w:t>
      </w:r>
      <w:r w:rsidR="00D1788E" w:rsidRPr="002C2F98">
        <w:rPr>
          <w:rFonts w:ascii="仿宋" w:eastAsia="仿宋" w:hAnsi="仿宋"/>
          <w:sz w:val="30"/>
          <w:szCs w:val="30"/>
        </w:rPr>
        <w:t>元，</w:t>
      </w:r>
      <w:r w:rsidR="00D1788E" w:rsidRPr="002C2F98">
        <w:rPr>
          <w:rFonts w:ascii="仿宋" w:eastAsia="仿宋" w:hAnsi="仿宋" w:hint="eastAsia"/>
          <w:sz w:val="30"/>
          <w:szCs w:val="30"/>
        </w:rPr>
        <w:t>占</w:t>
      </w:r>
      <w:r w:rsidR="00D1788E" w:rsidRPr="002C2F98">
        <w:rPr>
          <w:rFonts w:ascii="仿宋" w:eastAsia="仿宋" w:hAnsi="仿宋"/>
          <w:sz w:val="30"/>
          <w:szCs w:val="30"/>
        </w:rPr>
        <w:t xml:space="preserve"> 91.13 </w:t>
      </w:r>
      <w:r w:rsidR="00D1788E" w:rsidRPr="002C2F98">
        <w:rPr>
          <w:rFonts w:ascii="仿宋" w:eastAsia="仿宋" w:hAnsi="仿宋" w:hint="eastAsia"/>
          <w:sz w:val="30"/>
          <w:szCs w:val="30"/>
        </w:rPr>
        <w:t>%，</w:t>
      </w:r>
      <w:r w:rsidR="00BB660E" w:rsidRPr="002C2F98">
        <w:rPr>
          <w:rFonts w:ascii="仿宋" w:eastAsia="仿宋" w:hAnsi="仿宋" w:hint="eastAsia"/>
          <w:sz w:val="30"/>
          <w:szCs w:val="30"/>
        </w:rPr>
        <w:t>“</w:t>
      </w:r>
      <w:r w:rsidR="001C2A8B" w:rsidRPr="002C2F98">
        <w:rPr>
          <w:rFonts w:ascii="仿宋" w:eastAsia="仿宋" w:hAnsi="仿宋" w:hint="eastAsia"/>
          <w:sz w:val="30"/>
          <w:szCs w:val="30"/>
        </w:rPr>
        <w:t>债务付息</w:t>
      </w:r>
      <w:r w:rsidRPr="002C2F98">
        <w:rPr>
          <w:rFonts w:ascii="仿宋" w:eastAsia="仿宋" w:hAnsi="仿宋" w:hint="eastAsia"/>
          <w:sz w:val="30"/>
          <w:szCs w:val="30"/>
        </w:rPr>
        <w:t>支出</w:t>
      </w:r>
      <w:r w:rsidR="00BB660E" w:rsidRPr="002C2F98">
        <w:rPr>
          <w:rFonts w:ascii="仿宋" w:eastAsia="仿宋" w:hAnsi="仿宋"/>
          <w:sz w:val="30"/>
          <w:szCs w:val="30"/>
        </w:rPr>
        <w:t>”</w:t>
      </w:r>
      <w:r w:rsidR="00BB660E" w:rsidRPr="002C2F98">
        <w:rPr>
          <w:rFonts w:ascii="仿宋" w:eastAsia="仿宋" w:hAnsi="仿宋" w:hint="eastAsia"/>
          <w:sz w:val="30"/>
          <w:szCs w:val="30"/>
        </w:rPr>
        <w:t>（类）</w:t>
      </w:r>
      <w:r w:rsidRPr="002C2F98">
        <w:rPr>
          <w:rFonts w:ascii="仿宋" w:eastAsia="仿宋" w:hAnsi="仿宋"/>
          <w:sz w:val="30"/>
          <w:szCs w:val="30"/>
        </w:rPr>
        <w:t xml:space="preserve"> </w:t>
      </w:r>
      <w:r w:rsidR="00D1788E" w:rsidRPr="002C2F98">
        <w:rPr>
          <w:rFonts w:ascii="仿宋" w:eastAsia="仿宋" w:hAnsi="仿宋"/>
          <w:sz w:val="30"/>
          <w:szCs w:val="30"/>
        </w:rPr>
        <w:t>244000</w:t>
      </w:r>
      <w:r w:rsidR="005D75BF" w:rsidRPr="002C2F98">
        <w:rPr>
          <w:rFonts w:ascii="仿宋" w:eastAsia="仿宋" w:hAnsi="仿宋" w:hint="eastAsia"/>
          <w:sz w:val="30"/>
          <w:szCs w:val="30"/>
        </w:rPr>
        <w:t>.00</w:t>
      </w:r>
      <w:r w:rsidRPr="002C2F98">
        <w:rPr>
          <w:rFonts w:ascii="仿宋" w:eastAsia="仿宋" w:hAnsi="仿宋"/>
          <w:sz w:val="30"/>
          <w:szCs w:val="30"/>
        </w:rPr>
        <w:t xml:space="preserve"> 元，</w:t>
      </w:r>
      <w:r w:rsidRPr="002C2F98">
        <w:rPr>
          <w:rFonts w:ascii="仿宋" w:eastAsia="仿宋" w:hAnsi="仿宋" w:hint="eastAsia"/>
          <w:sz w:val="30"/>
          <w:szCs w:val="30"/>
        </w:rPr>
        <w:t>占</w:t>
      </w:r>
      <w:r w:rsidRPr="002C2F98">
        <w:rPr>
          <w:rFonts w:ascii="仿宋" w:eastAsia="仿宋" w:hAnsi="仿宋"/>
          <w:sz w:val="30"/>
          <w:szCs w:val="30"/>
        </w:rPr>
        <w:t xml:space="preserve"> </w:t>
      </w:r>
      <w:r w:rsidR="00D1788E" w:rsidRPr="002C2F98">
        <w:rPr>
          <w:rFonts w:ascii="仿宋" w:eastAsia="仿宋" w:hAnsi="仿宋"/>
          <w:sz w:val="30"/>
          <w:szCs w:val="30"/>
        </w:rPr>
        <w:t>3.60</w:t>
      </w:r>
      <w:r w:rsidRPr="002C2F98">
        <w:rPr>
          <w:rFonts w:ascii="仿宋" w:eastAsia="仿宋" w:hAnsi="仿宋"/>
          <w:sz w:val="30"/>
          <w:szCs w:val="30"/>
        </w:rPr>
        <w:t xml:space="preserve"> </w:t>
      </w:r>
      <w:r w:rsidRPr="002C2F98">
        <w:rPr>
          <w:rFonts w:ascii="仿宋" w:eastAsia="仿宋" w:hAnsi="仿宋" w:hint="eastAsia"/>
          <w:sz w:val="30"/>
          <w:szCs w:val="30"/>
        </w:rPr>
        <w:t>%</w:t>
      </w:r>
      <w:r w:rsidR="00BB660E" w:rsidRPr="002C2F98">
        <w:rPr>
          <w:rFonts w:ascii="仿宋" w:eastAsia="仿宋" w:hAnsi="仿宋" w:hint="eastAsia"/>
          <w:sz w:val="30"/>
          <w:szCs w:val="30"/>
        </w:rPr>
        <w:t>。</w:t>
      </w:r>
    </w:p>
    <w:p w:rsidR="00854D72" w:rsidRPr="008D0261" w:rsidRDefault="00854D72">
      <w:pPr>
        <w:numPr>
          <w:ilvl w:val="0"/>
          <w:numId w:val="2"/>
        </w:numPr>
        <w:spacing w:line="600" w:lineRule="exact"/>
        <w:ind w:firstLineChars="200" w:firstLine="602"/>
        <w:rPr>
          <w:rFonts w:ascii="楷体" w:eastAsia="楷体" w:hAnsi="楷体" w:cs="仿宋_GB2312"/>
          <w:b/>
          <w:sz w:val="30"/>
          <w:szCs w:val="30"/>
        </w:rPr>
      </w:pPr>
      <w:r w:rsidRPr="008D0261">
        <w:rPr>
          <w:rFonts w:ascii="楷体" w:eastAsia="楷体" w:hAnsi="楷体" w:cs="仿宋_GB2312"/>
          <w:b/>
          <w:sz w:val="30"/>
          <w:szCs w:val="30"/>
        </w:rPr>
        <w:t>具体情况</w:t>
      </w:r>
    </w:p>
    <w:p w:rsidR="00854D72" w:rsidRPr="002C2F98" w:rsidRDefault="00854D72" w:rsidP="005D75BF">
      <w:pPr>
        <w:spacing w:line="600" w:lineRule="exact"/>
        <w:ind w:leftChars="50" w:left="120" w:firstLineChars="150" w:firstLine="450"/>
        <w:jc w:val="both"/>
        <w:rPr>
          <w:rFonts w:ascii="仿宋" w:eastAsia="仿宋" w:hAnsi="仿宋"/>
          <w:sz w:val="30"/>
          <w:szCs w:val="30"/>
        </w:rPr>
      </w:pPr>
      <w:r w:rsidRPr="002C2F98">
        <w:rPr>
          <w:rFonts w:ascii="仿宋" w:eastAsia="仿宋" w:hAnsi="仿宋" w:hint="eastAsia"/>
          <w:sz w:val="30"/>
          <w:szCs w:val="30"/>
        </w:rPr>
        <w:t>2021年度一般公共预算财政拨款支出年初预算为</w:t>
      </w:r>
      <w:r w:rsidR="00A5476E" w:rsidRPr="002C2F98">
        <w:rPr>
          <w:rFonts w:ascii="仿宋" w:eastAsia="仿宋" w:hAnsi="仿宋" w:hint="eastAsia"/>
          <w:sz w:val="30"/>
          <w:szCs w:val="30"/>
        </w:rPr>
        <w:t xml:space="preserve"> </w:t>
      </w:r>
      <w:r w:rsidR="005D75BF" w:rsidRPr="002C2F98">
        <w:rPr>
          <w:rFonts w:ascii="仿宋" w:eastAsia="仿宋" w:hAnsi="仿宋"/>
          <w:sz w:val="30"/>
          <w:szCs w:val="30"/>
        </w:rPr>
        <w:t>67840</w:t>
      </w:r>
      <w:r w:rsidR="005D75BF" w:rsidRPr="002C2F98">
        <w:rPr>
          <w:rFonts w:ascii="仿宋" w:eastAsia="仿宋" w:hAnsi="仿宋" w:hint="eastAsia"/>
          <w:sz w:val="30"/>
          <w:szCs w:val="30"/>
        </w:rPr>
        <w:t>00.00</w:t>
      </w:r>
      <w:r w:rsidRPr="002C2F98">
        <w:rPr>
          <w:rFonts w:ascii="仿宋" w:eastAsia="仿宋" w:hAnsi="仿宋"/>
          <w:sz w:val="30"/>
          <w:szCs w:val="30"/>
        </w:rPr>
        <w:t>元，</w:t>
      </w:r>
      <w:r w:rsidRPr="002C2F98">
        <w:rPr>
          <w:rFonts w:ascii="仿宋" w:eastAsia="仿宋" w:hAnsi="仿宋" w:hint="eastAsia"/>
          <w:sz w:val="30"/>
          <w:szCs w:val="30"/>
        </w:rPr>
        <w:t>支出决算为</w:t>
      </w:r>
      <w:r w:rsidR="00A5476E" w:rsidRPr="002C2F98">
        <w:rPr>
          <w:rFonts w:ascii="仿宋" w:eastAsia="仿宋" w:hAnsi="仿宋" w:hint="eastAsia"/>
          <w:sz w:val="30"/>
          <w:szCs w:val="30"/>
        </w:rPr>
        <w:t xml:space="preserve"> </w:t>
      </w:r>
      <w:r w:rsidR="00A5476E" w:rsidRPr="002C2F98">
        <w:rPr>
          <w:rFonts w:ascii="仿宋" w:eastAsia="仿宋" w:hAnsi="仿宋"/>
          <w:sz w:val="30"/>
          <w:szCs w:val="30"/>
        </w:rPr>
        <w:t>6784000</w:t>
      </w:r>
      <w:r w:rsidR="005D75BF" w:rsidRPr="002C2F98">
        <w:rPr>
          <w:rFonts w:ascii="仿宋" w:eastAsia="仿宋" w:hAnsi="仿宋" w:hint="eastAsia"/>
          <w:sz w:val="30"/>
          <w:szCs w:val="30"/>
        </w:rPr>
        <w:t>.00</w:t>
      </w:r>
      <w:r w:rsidR="00A5476E" w:rsidRPr="002C2F98">
        <w:rPr>
          <w:rFonts w:ascii="仿宋" w:eastAsia="仿宋" w:hAnsi="仿宋"/>
          <w:sz w:val="30"/>
          <w:szCs w:val="30"/>
        </w:rPr>
        <w:t xml:space="preserve"> </w:t>
      </w:r>
      <w:r w:rsidRPr="002C2F98">
        <w:rPr>
          <w:rFonts w:ascii="仿宋" w:eastAsia="仿宋" w:hAnsi="仿宋"/>
          <w:sz w:val="30"/>
          <w:szCs w:val="30"/>
        </w:rPr>
        <w:t>元，</w:t>
      </w:r>
      <w:r w:rsidRPr="002C2F98">
        <w:rPr>
          <w:rFonts w:ascii="仿宋" w:eastAsia="仿宋" w:hAnsi="仿宋" w:hint="eastAsia"/>
          <w:sz w:val="30"/>
          <w:szCs w:val="30"/>
        </w:rPr>
        <w:t>完成年初预算的</w:t>
      </w:r>
      <w:r w:rsidRPr="002C2F98">
        <w:rPr>
          <w:rFonts w:ascii="仿宋" w:eastAsia="仿宋" w:hAnsi="仿宋"/>
          <w:sz w:val="30"/>
          <w:szCs w:val="30"/>
        </w:rPr>
        <w:t xml:space="preserve"> </w:t>
      </w:r>
      <w:r w:rsidR="00A5476E" w:rsidRPr="002C2F98">
        <w:rPr>
          <w:rFonts w:ascii="仿宋" w:eastAsia="仿宋" w:hAnsi="仿宋"/>
          <w:sz w:val="30"/>
          <w:szCs w:val="30"/>
        </w:rPr>
        <w:t>100</w:t>
      </w:r>
      <w:r w:rsidRPr="002C2F98">
        <w:rPr>
          <w:rFonts w:ascii="仿宋" w:eastAsia="仿宋" w:hAnsi="仿宋"/>
          <w:sz w:val="30"/>
          <w:szCs w:val="30"/>
        </w:rPr>
        <w:t xml:space="preserve"> </w:t>
      </w:r>
      <w:r w:rsidRPr="002C2F98">
        <w:rPr>
          <w:rFonts w:ascii="仿宋" w:eastAsia="仿宋" w:hAnsi="仿宋" w:hint="eastAsia"/>
          <w:sz w:val="30"/>
          <w:szCs w:val="30"/>
        </w:rPr>
        <w:t>%。其中：</w:t>
      </w:r>
    </w:p>
    <w:p w:rsidR="002C2F98" w:rsidRPr="002C2F98" w:rsidRDefault="002C2F98" w:rsidP="002C2F98">
      <w:pPr>
        <w:spacing w:line="600" w:lineRule="exact"/>
        <w:jc w:val="both"/>
        <w:rPr>
          <w:rFonts w:ascii="仿宋" w:eastAsia="仿宋" w:hAnsi="仿宋"/>
          <w:sz w:val="30"/>
          <w:szCs w:val="30"/>
        </w:rPr>
      </w:pPr>
      <w:r>
        <w:rPr>
          <w:rFonts w:ascii="仿宋" w:eastAsia="仿宋" w:hAnsi="仿宋" w:hint="eastAsia"/>
          <w:sz w:val="30"/>
          <w:szCs w:val="30"/>
        </w:rPr>
        <w:t xml:space="preserve">    </w:t>
      </w:r>
      <w:r w:rsidR="00854D72" w:rsidRPr="002C2F98">
        <w:rPr>
          <w:rFonts w:ascii="仿宋" w:eastAsia="仿宋" w:hAnsi="仿宋" w:hint="eastAsia"/>
          <w:sz w:val="30"/>
          <w:szCs w:val="30"/>
        </w:rPr>
        <w:t>1.</w:t>
      </w:r>
      <w:r w:rsidR="00854D72" w:rsidRPr="002C2F98">
        <w:rPr>
          <w:rFonts w:ascii="仿宋" w:eastAsia="仿宋" w:hAnsi="仿宋"/>
          <w:sz w:val="30"/>
          <w:szCs w:val="30"/>
        </w:rPr>
        <w:t xml:space="preserve"> </w:t>
      </w:r>
      <w:r>
        <w:rPr>
          <w:rFonts w:ascii="仿宋" w:eastAsia="仿宋" w:cs="仿宋" w:hint="eastAsia"/>
          <w:sz w:val="30"/>
          <w:szCs w:val="30"/>
          <w:lang w:val="zh-CN"/>
        </w:rPr>
        <w:t>社会保障和就业支出（类）行政事业单位养老支出（款）机关事业单位基本养老保险缴费支出（项）</w:t>
      </w:r>
      <w:r w:rsidR="00854D72" w:rsidRPr="002C2F98">
        <w:rPr>
          <w:rFonts w:ascii="仿宋" w:eastAsia="仿宋" w:hAnsi="仿宋" w:hint="eastAsia"/>
          <w:sz w:val="30"/>
          <w:szCs w:val="30"/>
        </w:rPr>
        <w:t>年初预算为</w:t>
      </w:r>
      <w:r w:rsidR="00A5476E" w:rsidRPr="002C2F98">
        <w:rPr>
          <w:rFonts w:ascii="仿宋" w:eastAsia="仿宋" w:hAnsi="仿宋" w:hint="eastAsia"/>
          <w:sz w:val="30"/>
          <w:szCs w:val="30"/>
        </w:rPr>
        <w:t>159000.00</w:t>
      </w:r>
      <w:r w:rsidR="00854D72" w:rsidRPr="002C2F98">
        <w:rPr>
          <w:rFonts w:ascii="仿宋" w:eastAsia="仿宋" w:hAnsi="仿宋"/>
          <w:sz w:val="30"/>
          <w:szCs w:val="30"/>
        </w:rPr>
        <w:t xml:space="preserve"> 元，</w:t>
      </w:r>
      <w:r w:rsidR="00854D72" w:rsidRPr="002C2F98">
        <w:rPr>
          <w:rFonts w:ascii="仿宋" w:eastAsia="仿宋" w:hAnsi="仿宋" w:hint="eastAsia"/>
          <w:sz w:val="30"/>
          <w:szCs w:val="30"/>
        </w:rPr>
        <w:t>支出决算为</w:t>
      </w:r>
      <w:r w:rsidR="00854D72" w:rsidRPr="002C2F98">
        <w:rPr>
          <w:rFonts w:ascii="仿宋" w:eastAsia="仿宋" w:hAnsi="仿宋"/>
          <w:sz w:val="30"/>
          <w:szCs w:val="30"/>
        </w:rPr>
        <w:t xml:space="preserve"> </w:t>
      </w:r>
      <w:r w:rsidR="00A5476E" w:rsidRPr="002C2F98">
        <w:rPr>
          <w:rFonts w:ascii="仿宋" w:eastAsia="仿宋" w:hAnsi="仿宋" w:hint="eastAsia"/>
          <w:sz w:val="30"/>
          <w:szCs w:val="30"/>
        </w:rPr>
        <w:t>159000.00</w:t>
      </w:r>
      <w:r w:rsidR="00854D72" w:rsidRPr="002C2F98">
        <w:rPr>
          <w:rFonts w:ascii="仿宋" w:eastAsia="仿宋" w:hAnsi="仿宋"/>
          <w:sz w:val="30"/>
          <w:szCs w:val="30"/>
        </w:rPr>
        <w:t xml:space="preserve"> 元</w:t>
      </w:r>
      <w:r>
        <w:rPr>
          <w:rFonts w:ascii="仿宋" w:eastAsia="仿宋" w:hAnsi="仿宋" w:hint="eastAsia"/>
          <w:sz w:val="30"/>
          <w:szCs w:val="30"/>
        </w:rPr>
        <w:t>，</w:t>
      </w:r>
      <w:r w:rsidRPr="002C2F98">
        <w:rPr>
          <w:rFonts w:ascii="仿宋" w:eastAsia="仿宋" w:hAnsi="仿宋" w:hint="eastAsia"/>
          <w:sz w:val="30"/>
          <w:szCs w:val="30"/>
        </w:rPr>
        <w:t>完成年初预算的</w:t>
      </w:r>
      <w:r w:rsidRPr="002C2F98">
        <w:rPr>
          <w:rFonts w:ascii="仿宋" w:eastAsia="仿宋" w:hAnsi="仿宋"/>
          <w:sz w:val="30"/>
          <w:szCs w:val="30"/>
        </w:rPr>
        <w:t xml:space="preserve"> </w:t>
      </w:r>
      <w:r w:rsidRPr="002C2F98">
        <w:rPr>
          <w:rFonts w:ascii="仿宋" w:eastAsia="仿宋" w:hAnsi="仿宋" w:hint="eastAsia"/>
          <w:sz w:val="30"/>
          <w:szCs w:val="30"/>
        </w:rPr>
        <w:t>100.00</w:t>
      </w:r>
      <w:r w:rsidRPr="002C2F98">
        <w:rPr>
          <w:rFonts w:ascii="仿宋" w:eastAsia="仿宋" w:hAnsi="仿宋"/>
          <w:sz w:val="30"/>
          <w:szCs w:val="30"/>
        </w:rPr>
        <w:t xml:space="preserve"> </w:t>
      </w:r>
      <w:r w:rsidRPr="002C2F98">
        <w:rPr>
          <w:rFonts w:ascii="仿宋" w:eastAsia="仿宋" w:hAnsi="仿宋" w:hint="eastAsia"/>
          <w:sz w:val="30"/>
          <w:szCs w:val="30"/>
        </w:rPr>
        <w:t>%。</w:t>
      </w:r>
    </w:p>
    <w:p w:rsidR="00854D72" w:rsidRPr="002C2F98" w:rsidRDefault="00854D72" w:rsidP="005D75BF">
      <w:pPr>
        <w:spacing w:line="600" w:lineRule="exact"/>
        <w:jc w:val="both"/>
        <w:rPr>
          <w:rFonts w:ascii="仿宋" w:eastAsia="仿宋" w:hAnsi="仿宋"/>
          <w:sz w:val="30"/>
          <w:szCs w:val="30"/>
        </w:rPr>
      </w:pPr>
      <w:r w:rsidRPr="002C2F98">
        <w:rPr>
          <w:rFonts w:ascii="仿宋" w:eastAsia="仿宋" w:hAnsi="仿宋" w:hint="eastAsia"/>
          <w:sz w:val="30"/>
          <w:szCs w:val="30"/>
        </w:rPr>
        <w:lastRenderedPageBreak/>
        <w:t xml:space="preserve">    2.</w:t>
      </w:r>
      <w:r w:rsidRPr="002C2F98">
        <w:rPr>
          <w:rFonts w:ascii="仿宋" w:eastAsia="仿宋" w:hAnsi="仿宋"/>
          <w:sz w:val="30"/>
          <w:szCs w:val="30"/>
        </w:rPr>
        <w:t xml:space="preserve"> </w:t>
      </w:r>
      <w:r w:rsidR="002C2F98">
        <w:rPr>
          <w:rFonts w:ascii="仿宋" w:eastAsia="仿宋" w:cs="仿宋" w:hint="eastAsia"/>
          <w:sz w:val="30"/>
          <w:szCs w:val="30"/>
          <w:lang w:val="zh-CN"/>
        </w:rPr>
        <w:t>社会保障和就业支出（类）行政事业单位养老支出（款）机关事业单位职业年金缴费支出（项）</w:t>
      </w:r>
      <w:r w:rsidRPr="002C2F98">
        <w:rPr>
          <w:rFonts w:ascii="仿宋" w:eastAsia="仿宋" w:hAnsi="仿宋" w:hint="eastAsia"/>
          <w:sz w:val="30"/>
          <w:szCs w:val="30"/>
        </w:rPr>
        <w:t>年初预算为</w:t>
      </w:r>
      <w:r w:rsidRPr="002C2F98">
        <w:rPr>
          <w:rFonts w:ascii="仿宋" w:eastAsia="仿宋" w:hAnsi="仿宋"/>
          <w:sz w:val="30"/>
          <w:szCs w:val="30"/>
        </w:rPr>
        <w:t xml:space="preserve"> </w:t>
      </w:r>
      <w:r w:rsidR="00A5476E" w:rsidRPr="002C2F98">
        <w:rPr>
          <w:rFonts w:ascii="仿宋" w:eastAsia="仿宋" w:hAnsi="仿宋" w:hint="eastAsia"/>
          <w:sz w:val="30"/>
          <w:szCs w:val="30"/>
        </w:rPr>
        <w:t>80000.00</w:t>
      </w:r>
      <w:r w:rsidRPr="002C2F98">
        <w:rPr>
          <w:rFonts w:ascii="仿宋" w:eastAsia="仿宋" w:hAnsi="仿宋"/>
          <w:sz w:val="30"/>
          <w:szCs w:val="30"/>
        </w:rPr>
        <w:t xml:space="preserve"> 元，</w:t>
      </w:r>
      <w:r w:rsidRPr="002C2F98">
        <w:rPr>
          <w:rFonts w:ascii="仿宋" w:eastAsia="仿宋" w:hAnsi="仿宋" w:hint="eastAsia"/>
          <w:sz w:val="30"/>
          <w:szCs w:val="30"/>
        </w:rPr>
        <w:t>支出决算为</w:t>
      </w:r>
      <w:r w:rsidRPr="002C2F98">
        <w:rPr>
          <w:rFonts w:ascii="仿宋" w:eastAsia="仿宋" w:hAnsi="仿宋"/>
          <w:sz w:val="30"/>
          <w:szCs w:val="30"/>
        </w:rPr>
        <w:t xml:space="preserve"> </w:t>
      </w:r>
      <w:r w:rsidR="00A5476E" w:rsidRPr="002C2F98">
        <w:rPr>
          <w:rFonts w:ascii="仿宋" w:eastAsia="仿宋" w:hAnsi="仿宋" w:hint="eastAsia"/>
          <w:sz w:val="30"/>
          <w:szCs w:val="30"/>
        </w:rPr>
        <w:t>80000.00</w:t>
      </w:r>
      <w:r w:rsidRPr="002C2F98">
        <w:rPr>
          <w:rFonts w:ascii="仿宋" w:eastAsia="仿宋" w:hAnsi="仿宋"/>
          <w:sz w:val="30"/>
          <w:szCs w:val="30"/>
        </w:rPr>
        <w:t xml:space="preserve"> 元，</w:t>
      </w:r>
      <w:r w:rsidRPr="002C2F98">
        <w:rPr>
          <w:rFonts w:ascii="仿宋" w:eastAsia="仿宋" w:hAnsi="仿宋" w:hint="eastAsia"/>
          <w:sz w:val="30"/>
          <w:szCs w:val="30"/>
        </w:rPr>
        <w:t>完成年初预算的</w:t>
      </w:r>
      <w:r w:rsidRPr="002C2F98">
        <w:rPr>
          <w:rFonts w:ascii="仿宋" w:eastAsia="仿宋" w:hAnsi="仿宋"/>
          <w:sz w:val="30"/>
          <w:szCs w:val="30"/>
        </w:rPr>
        <w:t xml:space="preserve"> </w:t>
      </w:r>
      <w:r w:rsidR="00A5476E" w:rsidRPr="002C2F98">
        <w:rPr>
          <w:rFonts w:ascii="仿宋" w:eastAsia="仿宋" w:hAnsi="仿宋" w:hint="eastAsia"/>
          <w:sz w:val="30"/>
          <w:szCs w:val="30"/>
        </w:rPr>
        <w:t>100</w:t>
      </w:r>
      <w:r w:rsidR="005D75BF" w:rsidRPr="002C2F98">
        <w:rPr>
          <w:rFonts w:ascii="仿宋" w:eastAsia="仿宋" w:hAnsi="仿宋" w:hint="eastAsia"/>
          <w:sz w:val="30"/>
          <w:szCs w:val="30"/>
        </w:rPr>
        <w:t>.00</w:t>
      </w:r>
      <w:r w:rsidRPr="002C2F98">
        <w:rPr>
          <w:rFonts w:ascii="仿宋" w:eastAsia="仿宋" w:hAnsi="仿宋"/>
          <w:sz w:val="30"/>
          <w:szCs w:val="30"/>
        </w:rPr>
        <w:t xml:space="preserve"> </w:t>
      </w:r>
      <w:r w:rsidRPr="002C2F98">
        <w:rPr>
          <w:rFonts w:ascii="仿宋" w:eastAsia="仿宋" w:hAnsi="仿宋" w:hint="eastAsia"/>
          <w:sz w:val="30"/>
          <w:szCs w:val="30"/>
        </w:rPr>
        <w:t>%。</w:t>
      </w:r>
    </w:p>
    <w:p w:rsidR="00A5476E" w:rsidRPr="002C2F98" w:rsidRDefault="00A5476E" w:rsidP="005D75BF">
      <w:pPr>
        <w:spacing w:line="600" w:lineRule="exact"/>
        <w:ind w:firstLineChars="200" w:firstLine="600"/>
        <w:jc w:val="both"/>
        <w:rPr>
          <w:rFonts w:ascii="仿宋" w:eastAsia="仿宋" w:hAnsi="仿宋"/>
          <w:sz w:val="30"/>
          <w:szCs w:val="30"/>
        </w:rPr>
      </w:pPr>
      <w:r w:rsidRPr="002C2F98">
        <w:rPr>
          <w:rFonts w:ascii="仿宋" w:eastAsia="仿宋" w:hAnsi="仿宋" w:hint="eastAsia"/>
          <w:sz w:val="30"/>
          <w:szCs w:val="30"/>
        </w:rPr>
        <w:t>3.</w:t>
      </w:r>
      <w:r w:rsidRPr="002C2F98">
        <w:rPr>
          <w:rFonts w:ascii="仿宋" w:eastAsia="仿宋" w:hAnsi="仿宋"/>
          <w:sz w:val="30"/>
          <w:szCs w:val="30"/>
        </w:rPr>
        <w:t xml:space="preserve"> </w:t>
      </w:r>
      <w:r w:rsidR="002C2F98">
        <w:rPr>
          <w:rFonts w:ascii="仿宋" w:eastAsia="仿宋" w:cs="仿宋" w:hint="eastAsia"/>
          <w:sz w:val="30"/>
          <w:szCs w:val="30"/>
          <w:lang w:val="zh-CN"/>
        </w:rPr>
        <w:t>卫生健康支出（类）行政事业单位医疗（款）事业单位医疗（项）</w:t>
      </w:r>
      <w:r w:rsidRPr="002C2F98">
        <w:rPr>
          <w:rFonts w:ascii="仿宋" w:eastAsia="仿宋" w:hAnsi="仿宋" w:hint="eastAsia"/>
          <w:sz w:val="30"/>
          <w:szCs w:val="30"/>
        </w:rPr>
        <w:t>年初预算为</w:t>
      </w:r>
      <w:r w:rsidRPr="002C2F98">
        <w:rPr>
          <w:rFonts w:ascii="仿宋" w:eastAsia="仿宋" w:hAnsi="仿宋"/>
          <w:sz w:val="30"/>
          <w:szCs w:val="30"/>
        </w:rPr>
        <w:t xml:space="preserve"> </w:t>
      </w:r>
      <w:r w:rsidRPr="002C2F98">
        <w:rPr>
          <w:rFonts w:ascii="仿宋" w:eastAsia="仿宋" w:hAnsi="仿宋" w:hint="eastAsia"/>
          <w:sz w:val="30"/>
          <w:szCs w:val="30"/>
        </w:rPr>
        <w:t>104000.00</w:t>
      </w:r>
      <w:r w:rsidRPr="002C2F98">
        <w:rPr>
          <w:rFonts w:ascii="仿宋" w:eastAsia="仿宋" w:hAnsi="仿宋"/>
          <w:sz w:val="30"/>
          <w:szCs w:val="30"/>
        </w:rPr>
        <w:t xml:space="preserve"> 元，</w:t>
      </w:r>
      <w:r w:rsidRPr="002C2F98">
        <w:rPr>
          <w:rFonts w:ascii="仿宋" w:eastAsia="仿宋" w:hAnsi="仿宋" w:hint="eastAsia"/>
          <w:sz w:val="30"/>
          <w:szCs w:val="30"/>
        </w:rPr>
        <w:t>支出决算为</w:t>
      </w:r>
      <w:r w:rsidRPr="002C2F98">
        <w:rPr>
          <w:rFonts w:ascii="仿宋" w:eastAsia="仿宋" w:hAnsi="仿宋"/>
          <w:sz w:val="30"/>
          <w:szCs w:val="30"/>
        </w:rPr>
        <w:t xml:space="preserve"> </w:t>
      </w:r>
      <w:r w:rsidRPr="002C2F98">
        <w:rPr>
          <w:rFonts w:ascii="仿宋" w:eastAsia="仿宋" w:hAnsi="仿宋" w:hint="eastAsia"/>
          <w:sz w:val="30"/>
          <w:szCs w:val="30"/>
        </w:rPr>
        <w:t>104000.00</w:t>
      </w:r>
      <w:r w:rsidRPr="002C2F98">
        <w:rPr>
          <w:rFonts w:ascii="仿宋" w:eastAsia="仿宋" w:hAnsi="仿宋"/>
          <w:sz w:val="30"/>
          <w:szCs w:val="30"/>
        </w:rPr>
        <w:t xml:space="preserve"> 元，</w:t>
      </w:r>
      <w:r w:rsidRPr="002C2F98">
        <w:rPr>
          <w:rFonts w:ascii="仿宋" w:eastAsia="仿宋" w:hAnsi="仿宋" w:hint="eastAsia"/>
          <w:sz w:val="30"/>
          <w:szCs w:val="30"/>
        </w:rPr>
        <w:t>完成年初预算的</w:t>
      </w:r>
      <w:r w:rsidRPr="002C2F98">
        <w:rPr>
          <w:rFonts w:ascii="仿宋" w:eastAsia="仿宋" w:hAnsi="仿宋"/>
          <w:sz w:val="30"/>
          <w:szCs w:val="30"/>
        </w:rPr>
        <w:t xml:space="preserve"> </w:t>
      </w:r>
      <w:r w:rsidRPr="002C2F98">
        <w:rPr>
          <w:rFonts w:ascii="仿宋" w:eastAsia="仿宋" w:hAnsi="仿宋" w:hint="eastAsia"/>
          <w:sz w:val="30"/>
          <w:szCs w:val="30"/>
        </w:rPr>
        <w:t>100</w:t>
      </w:r>
      <w:r w:rsidR="005D75BF" w:rsidRPr="002C2F98">
        <w:rPr>
          <w:rFonts w:ascii="仿宋" w:eastAsia="仿宋" w:hAnsi="仿宋" w:hint="eastAsia"/>
          <w:sz w:val="30"/>
          <w:szCs w:val="30"/>
        </w:rPr>
        <w:t>.00</w:t>
      </w:r>
      <w:r w:rsidRPr="002C2F98">
        <w:rPr>
          <w:rFonts w:ascii="仿宋" w:eastAsia="仿宋" w:hAnsi="仿宋"/>
          <w:sz w:val="30"/>
          <w:szCs w:val="30"/>
        </w:rPr>
        <w:t xml:space="preserve"> </w:t>
      </w:r>
      <w:r w:rsidRPr="002C2F98">
        <w:rPr>
          <w:rFonts w:ascii="仿宋" w:eastAsia="仿宋" w:hAnsi="仿宋" w:hint="eastAsia"/>
          <w:sz w:val="30"/>
          <w:szCs w:val="30"/>
        </w:rPr>
        <w:t>%。</w:t>
      </w:r>
    </w:p>
    <w:p w:rsidR="00A5476E" w:rsidRPr="002C2F98" w:rsidRDefault="001C2A8B" w:rsidP="005D75BF">
      <w:pPr>
        <w:spacing w:line="600" w:lineRule="exact"/>
        <w:ind w:firstLineChars="200" w:firstLine="600"/>
        <w:jc w:val="both"/>
        <w:rPr>
          <w:rFonts w:ascii="仿宋" w:eastAsia="仿宋" w:hAnsi="仿宋"/>
          <w:sz w:val="30"/>
          <w:szCs w:val="30"/>
        </w:rPr>
      </w:pPr>
      <w:r w:rsidRPr="002C2F98">
        <w:rPr>
          <w:rFonts w:ascii="仿宋" w:eastAsia="仿宋" w:hAnsi="仿宋" w:hint="eastAsia"/>
          <w:sz w:val="30"/>
          <w:szCs w:val="30"/>
        </w:rPr>
        <w:t>4</w:t>
      </w:r>
      <w:r w:rsidR="00A5476E" w:rsidRPr="002C2F98">
        <w:rPr>
          <w:rFonts w:ascii="仿宋" w:eastAsia="仿宋" w:hAnsi="仿宋" w:hint="eastAsia"/>
          <w:sz w:val="30"/>
          <w:szCs w:val="30"/>
        </w:rPr>
        <w:t>.</w:t>
      </w:r>
      <w:r w:rsidR="00A5476E" w:rsidRPr="002C2F98">
        <w:rPr>
          <w:rFonts w:ascii="仿宋" w:eastAsia="仿宋" w:hAnsi="仿宋"/>
          <w:sz w:val="30"/>
          <w:szCs w:val="30"/>
        </w:rPr>
        <w:t xml:space="preserve"> </w:t>
      </w:r>
      <w:r w:rsidR="002C2F98">
        <w:rPr>
          <w:rFonts w:ascii="仿宋" w:eastAsia="仿宋" w:cs="仿宋" w:hint="eastAsia"/>
          <w:sz w:val="30"/>
          <w:szCs w:val="30"/>
          <w:lang w:val="zh-CN"/>
        </w:rPr>
        <w:t>卫生健康支出（类）行政事业单位医疗（款）其他行政事业单位医疗支出（项）</w:t>
      </w:r>
      <w:r w:rsidR="00A5476E" w:rsidRPr="002C2F98">
        <w:rPr>
          <w:rFonts w:ascii="仿宋" w:eastAsia="仿宋" w:hAnsi="仿宋" w:hint="eastAsia"/>
          <w:sz w:val="30"/>
          <w:szCs w:val="30"/>
        </w:rPr>
        <w:t>年初预算为</w:t>
      </w:r>
      <w:r w:rsidR="00A5476E" w:rsidRPr="002C2F98">
        <w:rPr>
          <w:rFonts w:ascii="仿宋" w:eastAsia="仿宋" w:hAnsi="仿宋"/>
          <w:sz w:val="30"/>
          <w:szCs w:val="30"/>
        </w:rPr>
        <w:t xml:space="preserve"> </w:t>
      </w:r>
      <w:r w:rsidRPr="002C2F98">
        <w:rPr>
          <w:rFonts w:ascii="仿宋" w:eastAsia="仿宋" w:hAnsi="仿宋" w:hint="eastAsia"/>
          <w:sz w:val="30"/>
          <w:szCs w:val="30"/>
        </w:rPr>
        <w:t>15</w:t>
      </w:r>
      <w:r w:rsidR="00A5476E" w:rsidRPr="002C2F98">
        <w:rPr>
          <w:rFonts w:ascii="仿宋" w:eastAsia="仿宋" w:hAnsi="仿宋" w:hint="eastAsia"/>
          <w:sz w:val="30"/>
          <w:szCs w:val="30"/>
        </w:rPr>
        <w:t>000.00</w:t>
      </w:r>
      <w:r w:rsidR="00A5476E" w:rsidRPr="002C2F98">
        <w:rPr>
          <w:rFonts w:ascii="仿宋" w:eastAsia="仿宋" w:hAnsi="仿宋"/>
          <w:sz w:val="30"/>
          <w:szCs w:val="30"/>
        </w:rPr>
        <w:t xml:space="preserve"> 元，</w:t>
      </w:r>
      <w:r w:rsidR="00A5476E" w:rsidRPr="002C2F98">
        <w:rPr>
          <w:rFonts w:ascii="仿宋" w:eastAsia="仿宋" w:hAnsi="仿宋" w:hint="eastAsia"/>
          <w:sz w:val="30"/>
          <w:szCs w:val="30"/>
        </w:rPr>
        <w:t>支出决算为</w:t>
      </w:r>
      <w:r w:rsidR="00A5476E" w:rsidRPr="002C2F98">
        <w:rPr>
          <w:rFonts w:ascii="仿宋" w:eastAsia="仿宋" w:hAnsi="仿宋"/>
          <w:sz w:val="30"/>
          <w:szCs w:val="30"/>
        </w:rPr>
        <w:t xml:space="preserve"> </w:t>
      </w:r>
      <w:r w:rsidRPr="002C2F98">
        <w:rPr>
          <w:rFonts w:ascii="仿宋" w:eastAsia="仿宋" w:hAnsi="仿宋" w:hint="eastAsia"/>
          <w:sz w:val="30"/>
          <w:szCs w:val="30"/>
        </w:rPr>
        <w:t>15</w:t>
      </w:r>
      <w:r w:rsidR="00A5476E" w:rsidRPr="002C2F98">
        <w:rPr>
          <w:rFonts w:ascii="仿宋" w:eastAsia="仿宋" w:hAnsi="仿宋" w:hint="eastAsia"/>
          <w:sz w:val="30"/>
          <w:szCs w:val="30"/>
        </w:rPr>
        <w:t>000.00</w:t>
      </w:r>
      <w:r w:rsidR="00A5476E" w:rsidRPr="002C2F98">
        <w:rPr>
          <w:rFonts w:ascii="仿宋" w:eastAsia="仿宋" w:hAnsi="仿宋"/>
          <w:sz w:val="30"/>
          <w:szCs w:val="30"/>
        </w:rPr>
        <w:t xml:space="preserve"> 元，</w:t>
      </w:r>
      <w:r w:rsidR="00A5476E" w:rsidRPr="002C2F98">
        <w:rPr>
          <w:rFonts w:ascii="仿宋" w:eastAsia="仿宋" w:hAnsi="仿宋" w:hint="eastAsia"/>
          <w:sz w:val="30"/>
          <w:szCs w:val="30"/>
        </w:rPr>
        <w:t>完成年初预算的</w:t>
      </w:r>
      <w:r w:rsidR="00A5476E" w:rsidRPr="002C2F98">
        <w:rPr>
          <w:rFonts w:ascii="仿宋" w:eastAsia="仿宋" w:hAnsi="仿宋"/>
          <w:sz w:val="30"/>
          <w:szCs w:val="30"/>
        </w:rPr>
        <w:t xml:space="preserve"> </w:t>
      </w:r>
      <w:r w:rsidR="00A5476E" w:rsidRPr="002C2F98">
        <w:rPr>
          <w:rFonts w:ascii="仿宋" w:eastAsia="仿宋" w:hAnsi="仿宋" w:hint="eastAsia"/>
          <w:sz w:val="30"/>
          <w:szCs w:val="30"/>
        </w:rPr>
        <w:t>100</w:t>
      </w:r>
      <w:r w:rsidR="005D75BF" w:rsidRPr="002C2F98">
        <w:rPr>
          <w:rFonts w:ascii="仿宋" w:eastAsia="仿宋" w:hAnsi="仿宋" w:hint="eastAsia"/>
          <w:sz w:val="30"/>
          <w:szCs w:val="30"/>
        </w:rPr>
        <w:t>.00</w:t>
      </w:r>
      <w:r w:rsidR="00A5476E" w:rsidRPr="002C2F98">
        <w:rPr>
          <w:rFonts w:ascii="仿宋" w:eastAsia="仿宋" w:hAnsi="仿宋"/>
          <w:sz w:val="30"/>
          <w:szCs w:val="30"/>
        </w:rPr>
        <w:t xml:space="preserve"> </w:t>
      </w:r>
      <w:r w:rsidR="00A5476E" w:rsidRPr="002C2F98">
        <w:rPr>
          <w:rFonts w:ascii="仿宋" w:eastAsia="仿宋" w:hAnsi="仿宋" w:hint="eastAsia"/>
          <w:sz w:val="30"/>
          <w:szCs w:val="30"/>
        </w:rPr>
        <w:t>%。</w:t>
      </w:r>
    </w:p>
    <w:p w:rsidR="00A5476E" w:rsidRPr="002C2F98" w:rsidRDefault="001C2A8B" w:rsidP="005D75BF">
      <w:pPr>
        <w:spacing w:line="600" w:lineRule="exact"/>
        <w:ind w:firstLineChars="200" w:firstLine="600"/>
        <w:jc w:val="both"/>
        <w:rPr>
          <w:rFonts w:ascii="仿宋" w:eastAsia="仿宋" w:hAnsi="仿宋"/>
          <w:sz w:val="30"/>
          <w:szCs w:val="30"/>
        </w:rPr>
      </w:pPr>
      <w:r w:rsidRPr="002C2F98">
        <w:rPr>
          <w:rFonts w:ascii="仿宋" w:eastAsia="仿宋" w:hAnsi="仿宋" w:hint="eastAsia"/>
          <w:sz w:val="30"/>
          <w:szCs w:val="30"/>
        </w:rPr>
        <w:t>5</w:t>
      </w:r>
      <w:r w:rsidR="00A5476E" w:rsidRPr="002C2F98">
        <w:rPr>
          <w:rFonts w:ascii="仿宋" w:eastAsia="仿宋" w:hAnsi="仿宋" w:hint="eastAsia"/>
          <w:sz w:val="30"/>
          <w:szCs w:val="30"/>
        </w:rPr>
        <w:t>.</w:t>
      </w:r>
      <w:r w:rsidR="00A5476E" w:rsidRPr="002C2F98">
        <w:rPr>
          <w:rFonts w:ascii="仿宋" w:eastAsia="仿宋" w:hAnsi="仿宋"/>
          <w:sz w:val="30"/>
          <w:szCs w:val="30"/>
        </w:rPr>
        <w:t xml:space="preserve"> </w:t>
      </w:r>
      <w:r w:rsidR="002C2F98">
        <w:rPr>
          <w:rFonts w:ascii="仿宋" w:eastAsia="仿宋" w:cs="仿宋" w:hint="eastAsia"/>
          <w:sz w:val="30"/>
          <w:szCs w:val="30"/>
          <w:lang w:val="zh-CN"/>
        </w:rPr>
        <w:t>自然资源海洋气象等支出（类）气象事务（款）气象事业机构（项）</w:t>
      </w:r>
      <w:r w:rsidR="00A5476E" w:rsidRPr="002C2F98">
        <w:rPr>
          <w:rFonts w:ascii="仿宋" w:eastAsia="仿宋" w:hAnsi="仿宋" w:hint="eastAsia"/>
          <w:sz w:val="30"/>
          <w:szCs w:val="30"/>
        </w:rPr>
        <w:t>年初预算为</w:t>
      </w:r>
      <w:r w:rsidR="00A5476E" w:rsidRPr="002C2F98">
        <w:rPr>
          <w:rFonts w:ascii="仿宋" w:eastAsia="仿宋" w:hAnsi="仿宋"/>
          <w:sz w:val="30"/>
          <w:szCs w:val="30"/>
        </w:rPr>
        <w:t xml:space="preserve"> </w:t>
      </w:r>
      <w:r w:rsidRPr="002C2F98">
        <w:rPr>
          <w:rFonts w:ascii="仿宋" w:eastAsia="仿宋" w:hAnsi="仿宋" w:hint="eastAsia"/>
          <w:sz w:val="30"/>
          <w:szCs w:val="30"/>
        </w:rPr>
        <w:t>2232</w:t>
      </w:r>
      <w:r w:rsidR="00A5476E" w:rsidRPr="002C2F98">
        <w:rPr>
          <w:rFonts w:ascii="仿宋" w:eastAsia="仿宋" w:hAnsi="仿宋" w:hint="eastAsia"/>
          <w:sz w:val="30"/>
          <w:szCs w:val="30"/>
        </w:rPr>
        <w:t>000.00</w:t>
      </w:r>
      <w:r w:rsidR="00A5476E" w:rsidRPr="002C2F98">
        <w:rPr>
          <w:rFonts w:ascii="仿宋" w:eastAsia="仿宋" w:hAnsi="仿宋"/>
          <w:sz w:val="30"/>
          <w:szCs w:val="30"/>
        </w:rPr>
        <w:t xml:space="preserve"> 元，</w:t>
      </w:r>
      <w:r w:rsidR="00A5476E" w:rsidRPr="002C2F98">
        <w:rPr>
          <w:rFonts w:ascii="仿宋" w:eastAsia="仿宋" w:hAnsi="仿宋" w:hint="eastAsia"/>
          <w:sz w:val="30"/>
          <w:szCs w:val="30"/>
        </w:rPr>
        <w:t>支出决算为</w:t>
      </w:r>
      <w:r w:rsidR="00A5476E" w:rsidRPr="002C2F98">
        <w:rPr>
          <w:rFonts w:ascii="仿宋" w:eastAsia="仿宋" w:hAnsi="仿宋"/>
          <w:sz w:val="30"/>
          <w:szCs w:val="30"/>
        </w:rPr>
        <w:t xml:space="preserve"> </w:t>
      </w:r>
      <w:r w:rsidRPr="002C2F98">
        <w:rPr>
          <w:rFonts w:ascii="仿宋" w:eastAsia="仿宋" w:hAnsi="仿宋"/>
          <w:sz w:val="30"/>
          <w:szCs w:val="30"/>
        </w:rPr>
        <w:t xml:space="preserve"> </w:t>
      </w:r>
      <w:r w:rsidRPr="002C2F98">
        <w:rPr>
          <w:rFonts w:ascii="仿宋" w:eastAsia="仿宋" w:hAnsi="仿宋" w:hint="eastAsia"/>
          <w:sz w:val="30"/>
          <w:szCs w:val="30"/>
        </w:rPr>
        <w:t>2232000.00</w:t>
      </w:r>
      <w:r w:rsidR="00A5476E" w:rsidRPr="002C2F98">
        <w:rPr>
          <w:rFonts w:ascii="仿宋" w:eastAsia="仿宋" w:hAnsi="仿宋"/>
          <w:sz w:val="30"/>
          <w:szCs w:val="30"/>
        </w:rPr>
        <w:t>元，</w:t>
      </w:r>
      <w:r w:rsidR="00A5476E" w:rsidRPr="002C2F98">
        <w:rPr>
          <w:rFonts w:ascii="仿宋" w:eastAsia="仿宋" w:hAnsi="仿宋" w:hint="eastAsia"/>
          <w:sz w:val="30"/>
          <w:szCs w:val="30"/>
        </w:rPr>
        <w:t>完成年初预算的</w:t>
      </w:r>
      <w:r w:rsidR="00A5476E" w:rsidRPr="002C2F98">
        <w:rPr>
          <w:rFonts w:ascii="仿宋" w:eastAsia="仿宋" w:hAnsi="仿宋"/>
          <w:sz w:val="30"/>
          <w:szCs w:val="30"/>
        </w:rPr>
        <w:t xml:space="preserve"> </w:t>
      </w:r>
      <w:r w:rsidR="00A5476E" w:rsidRPr="002C2F98">
        <w:rPr>
          <w:rFonts w:ascii="仿宋" w:eastAsia="仿宋" w:hAnsi="仿宋" w:hint="eastAsia"/>
          <w:sz w:val="30"/>
          <w:szCs w:val="30"/>
        </w:rPr>
        <w:t>100</w:t>
      </w:r>
      <w:r w:rsidR="005D75BF" w:rsidRPr="002C2F98">
        <w:rPr>
          <w:rFonts w:ascii="仿宋" w:eastAsia="仿宋" w:hAnsi="仿宋" w:hint="eastAsia"/>
          <w:sz w:val="30"/>
          <w:szCs w:val="30"/>
        </w:rPr>
        <w:t>.00</w:t>
      </w:r>
      <w:r w:rsidR="00A5476E" w:rsidRPr="002C2F98">
        <w:rPr>
          <w:rFonts w:ascii="仿宋" w:eastAsia="仿宋" w:hAnsi="仿宋"/>
          <w:sz w:val="30"/>
          <w:szCs w:val="30"/>
        </w:rPr>
        <w:t xml:space="preserve"> </w:t>
      </w:r>
      <w:r w:rsidR="00A5476E" w:rsidRPr="002C2F98">
        <w:rPr>
          <w:rFonts w:ascii="仿宋" w:eastAsia="仿宋" w:hAnsi="仿宋" w:hint="eastAsia"/>
          <w:sz w:val="30"/>
          <w:szCs w:val="30"/>
        </w:rPr>
        <w:t>%。</w:t>
      </w:r>
    </w:p>
    <w:p w:rsidR="00A5476E" w:rsidRPr="002C2F98" w:rsidRDefault="001C2A8B" w:rsidP="005D75BF">
      <w:pPr>
        <w:spacing w:line="600" w:lineRule="exact"/>
        <w:ind w:firstLineChars="200" w:firstLine="600"/>
        <w:jc w:val="both"/>
        <w:rPr>
          <w:rFonts w:ascii="仿宋" w:eastAsia="仿宋" w:hAnsi="仿宋"/>
          <w:sz w:val="30"/>
          <w:szCs w:val="30"/>
        </w:rPr>
      </w:pPr>
      <w:r w:rsidRPr="002C2F98">
        <w:rPr>
          <w:rFonts w:ascii="仿宋" w:eastAsia="仿宋" w:hAnsi="仿宋"/>
          <w:sz w:val="30"/>
          <w:szCs w:val="30"/>
        </w:rPr>
        <w:t>6</w:t>
      </w:r>
      <w:r w:rsidR="00A5476E" w:rsidRPr="002C2F98">
        <w:rPr>
          <w:rFonts w:ascii="仿宋" w:eastAsia="仿宋" w:hAnsi="仿宋" w:hint="eastAsia"/>
          <w:sz w:val="30"/>
          <w:szCs w:val="30"/>
        </w:rPr>
        <w:t>.</w:t>
      </w:r>
      <w:r w:rsidR="00A5476E" w:rsidRPr="002C2F98">
        <w:rPr>
          <w:rFonts w:ascii="仿宋" w:eastAsia="仿宋" w:hAnsi="仿宋"/>
          <w:sz w:val="30"/>
          <w:szCs w:val="30"/>
        </w:rPr>
        <w:t xml:space="preserve"> </w:t>
      </w:r>
      <w:r w:rsidR="002C2F98">
        <w:rPr>
          <w:rFonts w:ascii="仿宋" w:eastAsia="仿宋" w:cs="仿宋" w:hint="eastAsia"/>
          <w:sz w:val="30"/>
          <w:szCs w:val="30"/>
          <w:lang w:val="zh-CN"/>
        </w:rPr>
        <w:t>自然资源海洋气象等支出（类）气象事务（款）气象服务（项）</w:t>
      </w:r>
      <w:r w:rsidR="00A5476E" w:rsidRPr="002C2F98">
        <w:rPr>
          <w:rFonts w:ascii="仿宋" w:eastAsia="仿宋" w:hAnsi="仿宋" w:hint="eastAsia"/>
          <w:sz w:val="30"/>
          <w:szCs w:val="30"/>
        </w:rPr>
        <w:t>年初预算为</w:t>
      </w:r>
      <w:r w:rsidR="00A5476E" w:rsidRPr="002C2F98">
        <w:rPr>
          <w:rFonts w:ascii="仿宋" w:eastAsia="仿宋" w:hAnsi="仿宋"/>
          <w:sz w:val="30"/>
          <w:szCs w:val="30"/>
        </w:rPr>
        <w:t xml:space="preserve"> </w:t>
      </w:r>
      <w:r w:rsidRPr="002C2F98">
        <w:rPr>
          <w:rFonts w:ascii="仿宋" w:eastAsia="仿宋" w:hAnsi="仿宋"/>
          <w:sz w:val="30"/>
          <w:szCs w:val="30"/>
        </w:rPr>
        <w:t>3950</w:t>
      </w:r>
      <w:r w:rsidR="00A5476E" w:rsidRPr="002C2F98">
        <w:rPr>
          <w:rFonts w:ascii="仿宋" w:eastAsia="仿宋" w:hAnsi="仿宋" w:hint="eastAsia"/>
          <w:sz w:val="30"/>
          <w:szCs w:val="30"/>
        </w:rPr>
        <w:t>000.00</w:t>
      </w:r>
      <w:r w:rsidR="00A5476E" w:rsidRPr="002C2F98">
        <w:rPr>
          <w:rFonts w:ascii="仿宋" w:eastAsia="仿宋" w:hAnsi="仿宋"/>
          <w:sz w:val="30"/>
          <w:szCs w:val="30"/>
        </w:rPr>
        <w:t xml:space="preserve"> 元，</w:t>
      </w:r>
      <w:r w:rsidR="00A5476E" w:rsidRPr="002C2F98">
        <w:rPr>
          <w:rFonts w:ascii="仿宋" w:eastAsia="仿宋" w:hAnsi="仿宋" w:hint="eastAsia"/>
          <w:sz w:val="30"/>
          <w:szCs w:val="30"/>
        </w:rPr>
        <w:t>支出决算为</w:t>
      </w:r>
      <w:r w:rsidR="00A5476E" w:rsidRPr="002C2F98">
        <w:rPr>
          <w:rFonts w:ascii="仿宋" w:eastAsia="仿宋" w:hAnsi="仿宋"/>
          <w:sz w:val="30"/>
          <w:szCs w:val="30"/>
        </w:rPr>
        <w:t xml:space="preserve"> </w:t>
      </w:r>
      <w:r w:rsidRPr="002C2F98">
        <w:rPr>
          <w:rFonts w:ascii="仿宋" w:eastAsia="仿宋" w:hAnsi="仿宋"/>
          <w:sz w:val="30"/>
          <w:szCs w:val="30"/>
        </w:rPr>
        <w:t xml:space="preserve"> 3950</w:t>
      </w:r>
      <w:r w:rsidRPr="002C2F98">
        <w:rPr>
          <w:rFonts w:ascii="仿宋" w:eastAsia="仿宋" w:hAnsi="仿宋" w:hint="eastAsia"/>
          <w:sz w:val="30"/>
          <w:szCs w:val="30"/>
        </w:rPr>
        <w:t>000.00</w:t>
      </w:r>
      <w:r w:rsidR="00A5476E" w:rsidRPr="002C2F98">
        <w:rPr>
          <w:rFonts w:ascii="仿宋" w:eastAsia="仿宋" w:hAnsi="仿宋"/>
          <w:sz w:val="30"/>
          <w:szCs w:val="30"/>
        </w:rPr>
        <w:t>元，</w:t>
      </w:r>
      <w:r w:rsidR="00A5476E" w:rsidRPr="002C2F98">
        <w:rPr>
          <w:rFonts w:ascii="仿宋" w:eastAsia="仿宋" w:hAnsi="仿宋" w:hint="eastAsia"/>
          <w:sz w:val="30"/>
          <w:szCs w:val="30"/>
        </w:rPr>
        <w:t>完成年初预算的</w:t>
      </w:r>
      <w:r w:rsidR="00A5476E" w:rsidRPr="002C2F98">
        <w:rPr>
          <w:rFonts w:ascii="仿宋" w:eastAsia="仿宋" w:hAnsi="仿宋"/>
          <w:sz w:val="30"/>
          <w:szCs w:val="30"/>
        </w:rPr>
        <w:t xml:space="preserve"> </w:t>
      </w:r>
      <w:r w:rsidR="00A5476E" w:rsidRPr="002C2F98">
        <w:rPr>
          <w:rFonts w:ascii="仿宋" w:eastAsia="仿宋" w:hAnsi="仿宋" w:hint="eastAsia"/>
          <w:sz w:val="30"/>
          <w:szCs w:val="30"/>
        </w:rPr>
        <w:t>100</w:t>
      </w:r>
      <w:r w:rsidR="005D75BF" w:rsidRPr="002C2F98">
        <w:rPr>
          <w:rFonts w:ascii="仿宋" w:eastAsia="仿宋" w:hAnsi="仿宋" w:hint="eastAsia"/>
          <w:sz w:val="30"/>
          <w:szCs w:val="30"/>
        </w:rPr>
        <w:t>.00</w:t>
      </w:r>
      <w:r w:rsidR="00A5476E" w:rsidRPr="002C2F98">
        <w:rPr>
          <w:rFonts w:ascii="仿宋" w:eastAsia="仿宋" w:hAnsi="仿宋"/>
          <w:sz w:val="30"/>
          <w:szCs w:val="30"/>
        </w:rPr>
        <w:t xml:space="preserve"> </w:t>
      </w:r>
      <w:r w:rsidR="00A5476E" w:rsidRPr="002C2F98">
        <w:rPr>
          <w:rFonts w:ascii="仿宋" w:eastAsia="仿宋" w:hAnsi="仿宋" w:hint="eastAsia"/>
          <w:sz w:val="30"/>
          <w:szCs w:val="30"/>
        </w:rPr>
        <w:t>%。</w:t>
      </w:r>
    </w:p>
    <w:p w:rsidR="001C2A8B" w:rsidRPr="002C2F98" w:rsidRDefault="001C2A8B" w:rsidP="005D75BF">
      <w:pPr>
        <w:spacing w:line="600" w:lineRule="exact"/>
        <w:ind w:firstLineChars="200" w:firstLine="600"/>
        <w:jc w:val="both"/>
        <w:rPr>
          <w:rFonts w:ascii="仿宋" w:eastAsia="仿宋" w:hAnsi="仿宋"/>
          <w:sz w:val="30"/>
          <w:szCs w:val="30"/>
        </w:rPr>
      </w:pPr>
      <w:r w:rsidRPr="002C2F98">
        <w:rPr>
          <w:rFonts w:ascii="仿宋" w:eastAsia="仿宋" w:hAnsi="仿宋"/>
          <w:sz w:val="30"/>
          <w:szCs w:val="30"/>
        </w:rPr>
        <w:t>7</w:t>
      </w:r>
      <w:r w:rsidRPr="002C2F98">
        <w:rPr>
          <w:rFonts w:ascii="仿宋" w:eastAsia="仿宋" w:hAnsi="仿宋" w:hint="eastAsia"/>
          <w:sz w:val="30"/>
          <w:szCs w:val="30"/>
        </w:rPr>
        <w:t>.</w:t>
      </w:r>
      <w:r w:rsidRPr="002C2F98">
        <w:rPr>
          <w:rFonts w:ascii="仿宋" w:eastAsia="仿宋" w:hAnsi="仿宋"/>
          <w:sz w:val="30"/>
          <w:szCs w:val="30"/>
        </w:rPr>
        <w:t xml:space="preserve"> </w:t>
      </w:r>
      <w:r w:rsidR="00141612">
        <w:rPr>
          <w:rFonts w:ascii="仿宋" w:eastAsia="仿宋" w:hAnsi="仿宋" w:hint="eastAsia"/>
          <w:sz w:val="30"/>
          <w:szCs w:val="30"/>
        </w:rPr>
        <w:t>债务付息支出（类）地方政府一般债务付息支出（款）</w:t>
      </w:r>
      <w:r w:rsidRPr="002C2F98">
        <w:rPr>
          <w:rFonts w:ascii="仿宋" w:eastAsia="仿宋" w:hAnsi="仿宋" w:hint="eastAsia"/>
          <w:sz w:val="30"/>
          <w:szCs w:val="30"/>
        </w:rPr>
        <w:t>地方政府一般债券付息支出</w:t>
      </w:r>
      <w:r w:rsidR="00FB7E00" w:rsidRPr="002C2F98">
        <w:rPr>
          <w:rFonts w:ascii="仿宋" w:eastAsia="仿宋" w:hAnsi="仿宋" w:hint="eastAsia"/>
          <w:sz w:val="30"/>
          <w:szCs w:val="30"/>
        </w:rPr>
        <w:t>（项）</w:t>
      </w:r>
      <w:r w:rsidRPr="002C2F98">
        <w:rPr>
          <w:rFonts w:ascii="仿宋" w:eastAsia="仿宋" w:hAnsi="仿宋" w:hint="eastAsia"/>
          <w:sz w:val="30"/>
          <w:szCs w:val="30"/>
        </w:rPr>
        <w:t>年初预算为</w:t>
      </w:r>
      <w:r w:rsidRPr="002C2F98">
        <w:rPr>
          <w:rFonts w:ascii="仿宋" w:eastAsia="仿宋" w:hAnsi="仿宋"/>
          <w:sz w:val="30"/>
          <w:szCs w:val="30"/>
        </w:rPr>
        <w:t xml:space="preserve"> 244</w:t>
      </w:r>
      <w:r w:rsidRPr="002C2F98">
        <w:rPr>
          <w:rFonts w:ascii="仿宋" w:eastAsia="仿宋" w:hAnsi="仿宋" w:hint="eastAsia"/>
          <w:sz w:val="30"/>
          <w:szCs w:val="30"/>
        </w:rPr>
        <w:t>000.00</w:t>
      </w:r>
      <w:r w:rsidRPr="002C2F98">
        <w:rPr>
          <w:rFonts w:ascii="仿宋" w:eastAsia="仿宋" w:hAnsi="仿宋"/>
          <w:sz w:val="30"/>
          <w:szCs w:val="30"/>
        </w:rPr>
        <w:t xml:space="preserve"> 元，</w:t>
      </w:r>
      <w:r w:rsidRPr="002C2F98">
        <w:rPr>
          <w:rFonts w:ascii="仿宋" w:eastAsia="仿宋" w:hAnsi="仿宋" w:hint="eastAsia"/>
          <w:sz w:val="30"/>
          <w:szCs w:val="30"/>
        </w:rPr>
        <w:t>支出决算为</w:t>
      </w:r>
      <w:r w:rsidRPr="002C2F98">
        <w:rPr>
          <w:rFonts w:ascii="仿宋" w:eastAsia="仿宋" w:hAnsi="仿宋"/>
          <w:sz w:val="30"/>
          <w:szCs w:val="30"/>
        </w:rPr>
        <w:t xml:space="preserve"> 244</w:t>
      </w:r>
      <w:r w:rsidRPr="002C2F98">
        <w:rPr>
          <w:rFonts w:ascii="仿宋" w:eastAsia="仿宋" w:hAnsi="仿宋" w:hint="eastAsia"/>
          <w:sz w:val="30"/>
          <w:szCs w:val="30"/>
        </w:rPr>
        <w:t>000.00</w:t>
      </w:r>
      <w:r w:rsidRPr="002C2F98">
        <w:rPr>
          <w:rFonts w:ascii="仿宋" w:eastAsia="仿宋" w:hAnsi="仿宋"/>
          <w:sz w:val="30"/>
          <w:szCs w:val="30"/>
        </w:rPr>
        <w:t>元，</w:t>
      </w:r>
      <w:r w:rsidRPr="002C2F98">
        <w:rPr>
          <w:rFonts w:ascii="仿宋" w:eastAsia="仿宋" w:hAnsi="仿宋" w:hint="eastAsia"/>
          <w:sz w:val="30"/>
          <w:szCs w:val="30"/>
        </w:rPr>
        <w:t>完成年初预算的</w:t>
      </w:r>
      <w:r w:rsidRPr="002C2F98">
        <w:rPr>
          <w:rFonts w:ascii="仿宋" w:eastAsia="仿宋" w:hAnsi="仿宋"/>
          <w:sz w:val="30"/>
          <w:szCs w:val="30"/>
        </w:rPr>
        <w:t xml:space="preserve"> </w:t>
      </w:r>
      <w:r w:rsidRPr="002C2F98">
        <w:rPr>
          <w:rFonts w:ascii="仿宋" w:eastAsia="仿宋" w:hAnsi="仿宋" w:hint="eastAsia"/>
          <w:sz w:val="30"/>
          <w:szCs w:val="30"/>
        </w:rPr>
        <w:t>100</w:t>
      </w:r>
      <w:r w:rsidRPr="002C2F98">
        <w:rPr>
          <w:rFonts w:ascii="仿宋" w:eastAsia="仿宋" w:hAnsi="仿宋"/>
          <w:sz w:val="30"/>
          <w:szCs w:val="30"/>
        </w:rPr>
        <w:t xml:space="preserve"> </w:t>
      </w:r>
      <w:r w:rsidR="005D75BF" w:rsidRPr="002C2F98">
        <w:rPr>
          <w:rFonts w:ascii="仿宋" w:eastAsia="仿宋" w:hAnsi="仿宋" w:hint="eastAsia"/>
          <w:sz w:val="30"/>
          <w:szCs w:val="30"/>
        </w:rPr>
        <w:t>.00</w:t>
      </w:r>
      <w:r w:rsidRPr="002C2F98">
        <w:rPr>
          <w:rFonts w:ascii="仿宋" w:eastAsia="仿宋" w:hAnsi="仿宋" w:hint="eastAsia"/>
          <w:sz w:val="30"/>
          <w:szCs w:val="30"/>
        </w:rPr>
        <w:t>%。</w:t>
      </w:r>
    </w:p>
    <w:p w:rsidR="00854D72" w:rsidRPr="00B41BC7" w:rsidRDefault="00854D72">
      <w:pPr>
        <w:pStyle w:val="2"/>
        <w:spacing w:before="0" w:after="0" w:line="600" w:lineRule="exact"/>
        <w:ind w:firstLineChars="200" w:firstLine="600"/>
        <w:rPr>
          <w:rFonts w:ascii="黑体" w:eastAsia="黑体" w:hAnsi="黑体"/>
          <w:b w:val="0"/>
          <w:sz w:val="30"/>
          <w:szCs w:val="30"/>
        </w:rPr>
      </w:pPr>
      <w:bookmarkStart w:id="22" w:name="_Toc113267849"/>
      <w:r w:rsidRPr="00B41BC7">
        <w:rPr>
          <w:rFonts w:ascii="黑体" w:eastAsia="黑体" w:hAnsi="黑体"/>
          <w:b w:val="0"/>
          <w:sz w:val="30"/>
          <w:szCs w:val="30"/>
        </w:rPr>
        <w:t>六、一般公共预算财政拨款基本支出决算情况</w:t>
      </w:r>
      <w:r w:rsidRPr="00B41BC7">
        <w:rPr>
          <w:rFonts w:ascii="黑体" w:eastAsia="黑体" w:hAnsi="黑体" w:hint="eastAsia"/>
          <w:b w:val="0"/>
          <w:sz w:val="30"/>
          <w:szCs w:val="30"/>
        </w:rPr>
        <w:t>说明</w:t>
      </w:r>
      <w:bookmarkEnd w:id="22"/>
    </w:p>
    <w:p w:rsidR="00EE76B3" w:rsidRPr="00141612" w:rsidRDefault="00B41BC7" w:rsidP="00B41BC7">
      <w:pPr>
        <w:spacing w:line="600" w:lineRule="exact"/>
        <w:ind w:firstLineChars="200" w:firstLine="600"/>
        <w:jc w:val="both"/>
        <w:rPr>
          <w:rFonts w:ascii="仿宋" w:eastAsia="仿宋" w:hAnsi="仿宋"/>
          <w:sz w:val="30"/>
          <w:szCs w:val="30"/>
        </w:rPr>
      </w:pPr>
      <w:r w:rsidRPr="00141612">
        <w:rPr>
          <w:rFonts w:ascii="仿宋" w:eastAsia="仿宋" w:hAnsi="仿宋" w:hint="eastAsia"/>
          <w:sz w:val="30"/>
          <w:szCs w:val="30"/>
        </w:rPr>
        <w:t>天津市突发公共事件预警信息发布中心2021</w:t>
      </w:r>
      <w:r w:rsidRPr="00141612">
        <w:rPr>
          <w:rFonts w:ascii="仿宋" w:eastAsia="仿宋" w:hAnsi="仿宋"/>
          <w:sz w:val="30"/>
          <w:szCs w:val="30"/>
        </w:rPr>
        <w:t>年度部门决算一般公共预算财政拨款基本支出</w:t>
      </w:r>
      <w:r w:rsidRPr="00141612">
        <w:rPr>
          <w:rFonts w:ascii="仿宋" w:eastAsia="仿宋" w:hAnsi="仿宋" w:hint="eastAsia"/>
          <w:sz w:val="30"/>
          <w:szCs w:val="30"/>
        </w:rPr>
        <w:t>合计</w:t>
      </w:r>
      <w:r w:rsidRPr="00141612">
        <w:rPr>
          <w:rFonts w:ascii="仿宋" w:eastAsia="仿宋" w:hAnsi="仿宋"/>
          <w:sz w:val="30"/>
          <w:szCs w:val="30"/>
        </w:rPr>
        <w:t xml:space="preserve"> 2590000.00 元，</w:t>
      </w:r>
      <w:r w:rsidRPr="00141612">
        <w:rPr>
          <w:rFonts w:ascii="仿宋" w:eastAsia="仿宋" w:hAnsi="仿宋" w:hint="eastAsia"/>
          <w:sz w:val="30"/>
          <w:szCs w:val="30"/>
        </w:rPr>
        <w:t>与2020年度相比</w:t>
      </w:r>
      <w:r w:rsidRPr="00141612">
        <w:rPr>
          <w:rFonts w:ascii="仿宋" w:eastAsia="仿宋" w:hAnsi="仿宋"/>
          <w:sz w:val="30"/>
          <w:szCs w:val="30"/>
        </w:rPr>
        <w:t xml:space="preserve">增加 </w:t>
      </w:r>
      <w:r w:rsidRPr="00141612">
        <w:rPr>
          <w:rFonts w:ascii="仿宋" w:eastAsia="仿宋" w:hAnsi="仿宋" w:hint="eastAsia"/>
          <w:sz w:val="30"/>
          <w:szCs w:val="30"/>
        </w:rPr>
        <w:t>39560.25</w:t>
      </w:r>
      <w:r w:rsidRPr="00141612">
        <w:rPr>
          <w:rFonts w:ascii="仿宋" w:eastAsia="仿宋" w:hAnsi="仿宋"/>
          <w:sz w:val="30"/>
          <w:szCs w:val="30"/>
        </w:rPr>
        <w:t xml:space="preserve"> 元</w:t>
      </w:r>
      <w:r w:rsidRPr="00141612">
        <w:rPr>
          <w:rFonts w:ascii="仿宋" w:eastAsia="仿宋" w:hAnsi="仿宋" w:hint="eastAsia"/>
          <w:sz w:val="30"/>
          <w:szCs w:val="30"/>
        </w:rPr>
        <w:t>，主要原因是工资福利支出增加。其中：人员经费</w:t>
      </w:r>
      <w:r w:rsidRPr="00141612">
        <w:rPr>
          <w:rFonts w:ascii="仿宋" w:eastAsia="仿宋" w:hAnsi="仿宋"/>
          <w:sz w:val="30"/>
          <w:szCs w:val="30"/>
        </w:rPr>
        <w:t xml:space="preserve"> 2232000.00 元，</w:t>
      </w:r>
      <w:r w:rsidRPr="00141612">
        <w:rPr>
          <w:rFonts w:ascii="仿宋" w:eastAsia="仿宋" w:hAnsi="仿宋" w:hint="eastAsia"/>
          <w:sz w:val="30"/>
          <w:szCs w:val="30"/>
        </w:rPr>
        <w:t>主要包括</w:t>
      </w:r>
      <w:r w:rsidRPr="00141612">
        <w:rPr>
          <w:rFonts w:ascii="仿宋" w:eastAsia="仿宋" w:hAnsi="仿宋"/>
          <w:sz w:val="30"/>
          <w:szCs w:val="30"/>
        </w:rPr>
        <w:t>基本工资</w:t>
      </w:r>
      <w:r w:rsidRPr="00141612">
        <w:rPr>
          <w:rFonts w:ascii="仿宋" w:eastAsia="仿宋" w:hAnsi="仿宋" w:hint="eastAsia"/>
          <w:sz w:val="30"/>
          <w:szCs w:val="30"/>
        </w:rPr>
        <w:t>、津贴补贴、</w:t>
      </w:r>
      <w:r w:rsidRPr="00141612">
        <w:rPr>
          <w:rFonts w:ascii="仿宋" w:eastAsia="仿宋" w:hAnsi="仿宋" w:hint="eastAsia"/>
          <w:sz w:val="30"/>
          <w:szCs w:val="30"/>
        </w:rPr>
        <w:lastRenderedPageBreak/>
        <w:t>绩效工资、机关事业单位基本养老保险缴费、职业年金缴费、职工基本医疗保险缴费、其他社会保险缴费、住房公积金、其他工资福利支出；公用经费</w:t>
      </w:r>
      <w:r w:rsidRPr="00141612">
        <w:rPr>
          <w:rFonts w:ascii="仿宋" w:eastAsia="仿宋" w:hAnsi="仿宋"/>
          <w:sz w:val="30"/>
          <w:szCs w:val="30"/>
        </w:rPr>
        <w:t xml:space="preserve"> </w:t>
      </w:r>
      <w:r w:rsidRPr="00141612">
        <w:rPr>
          <w:rFonts w:ascii="仿宋" w:eastAsia="仿宋" w:hAnsi="仿宋" w:hint="eastAsia"/>
          <w:sz w:val="30"/>
          <w:szCs w:val="30"/>
        </w:rPr>
        <w:t>3</w:t>
      </w:r>
      <w:r w:rsidRPr="00141612">
        <w:rPr>
          <w:rFonts w:ascii="仿宋" w:eastAsia="仿宋" w:hAnsi="仿宋"/>
          <w:sz w:val="30"/>
          <w:szCs w:val="30"/>
        </w:rPr>
        <w:t>58000.</w:t>
      </w:r>
      <w:r w:rsidRPr="00141612">
        <w:rPr>
          <w:rFonts w:ascii="仿宋" w:eastAsia="仿宋" w:hAnsi="仿宋" w:hint="eastAsia"/>
          <w:sz w:val="30"/>
          <w:szCs w:val="30"/>
        </w:rPr>
        <w:t>00</w:t>
      </w:r>
      <w:r w:rsidRPr="00141612">
        <w:rPr>
          <w:rFonts w:ascii="仿宋" w:eastAsia="仿宋" w:hAnsi="仿宋"/>
          <w:sz w:val="30"/>
          <w:szCs w:val="30"/>
        </w:rPr>
        <w:t xml:space="preserve"> 元，</w:t>
      </w:r>
      <w:r w:rsidRPr="00141612">
        <w:rPr>
          <w:rFonts w:ascii="仿宋" w:eastAsia="仿宋" w:hAnsi="仿宋" w:hint="eastAsia"/>
          <w:sz w:val="30"/>
          <w:szCs w:val="30"/>
        </w:rPr>
        <w:t>主要包括办公费、印刷费、咨询费、手续费、邮电费、差旅费、维修（护）费/公务接待费、劳务费、委托业务费、工会经费、福利费、公务用车运行维护费、其他交通费、其他商品和服务支出、办公设备购置费。</w:t>
      </w:r>
    </w:p>
    <w:p w:rsidR="00854D72" w:rsidRPr="008D0261" w:rsidRDefault="00854D72" w:rsidP="00083A32">
      <w:pPr>
        <w:pStyle w:val="2"/>
        <w:spacing w:before="0" w:after="0" w:line="600" w:lineRule="exact"/>
        <w:ind w:firstLineChars="200" w:firstLine="600"/>
        <w:jc w:val="both"/>
        <w:rPr>
          <w:rFonts w:ascii="黑体" w:eastAsia="黑体" w:hAnsi="黑体"/>
          <w:b w:val="0"/>
          <w:sz w:val="30"/>
          <w:szCs w:val="30"/>
        </w:rPr>
      </w:pPr>
      <w:bookmarkStart w:id="23" w:name="_Toc113267850"/>
      <w:r w:rsidRPr="008D0261">
        <w:rPr>
          <w:rFonts w:ascii="黑体" w:eastAsia="黑体" w:hAnsi="黑体" w:hint="eastAsia"/>
          <w:b w:val="0"/>
          <w:sz w:val="30"/>
          <w:szCs w:val="30"/>
        </w:rPr>
        <w:t>七</w:t>
      </w:r>
      <w:r w:rsidRPr="008D0261">
        <w:rPr>
          <w:rFonts w:ascii="黑体" w:eastAsia="黑体" w:hAnsi="黑体"/>
          <w:b w:val="0"/>
          <w:sz w:val="30"/>
          <w:szCs w:val="30"/>
        </w:rPr>
        <w:t>、一般公共预算财政拨款</w:t>
      </w:r>
      <w:r w:rsidRPr="008D0261">
        <w:rPr>
          <w:rFonts w:ascii="黑体" w:eastAsia="黑体" w:hAnsi="黑体" w:hint="eastAsia"/>
          <w:b w:val="0"/>
          <w:sz w:val="30"/>
          <w:szCs w:val="30"/>
        </w:rPr>
        <w:t>项目</w:t>
      </w:r>
      <w:r w:rsidRPr="008D0261">
        <w:rPr>
          <w:rFonts w:ascii="黑体" w:eastAsia="黑体" w:hAnsi="黑体"/>
          <w:b w:val="0"/>
          <w:sz w:val="30"/>
          <w:szCs w:val="30"/>
        </w:rPr>
        <w:t>支出决算情况</w:t>
      </w:r>
      <w:r w:rsidRPr="008D0261">
        <w:rPr>
          <w:rFonts w:ascii="黑体" w:eastAsia="黑体" w:hAnsi="黑体" w:hint="eastAsia"/>
          <w:b w:val="0"/>
          <w:bCs w:val="0"/>
          <w:sz w:val="30"/>
          <w:szCs w:val="30"/>
        </w:rPr>
        <w:t>说明</w:t>
      </w:r>
      <w:bookmarkEnd w:id="23"/>
    </w:p>
    <w:p w:rsidR="00854D72" w:rsidRPr="00141612" w:rsidRDefault="0045093A" w:rsidP="00083A32">
      <w:pPr>
        <w:spacing w:line="600" w:lineRule="exact"/>
        <w:ind w:firstLineChars="200" w:firstLine="600"/>
        <w:jc w:val="both"/>
        <w:rPr>
          <w:rFonts w:ascii="仿宋" w:eastAsia="仿宋" w:hAnsi="仿宋"/>
          <w:sz w:val="30"/>
          <w:szCs w:val="30"/>
        </w:rPr>
      </w:pPr>
      <w:r w:rsidRPr="00141612">
        <w:rPr>
          <w:rFonts w:ascii="仿宋" w:eastAsia="仿宋" w:hAnsi="仿宋" w:hint="eastAsia"/>
          <w:sz w:val="30"/>
          <w:szCs w:val="30"/>
        </w:rPr>
        <w:t>天津市突发公共事件预警信息发布中心</w:t>
      </w:r>
      <w:r w:rsidR="00854D72" w:rsidRPr="00141612">
        <w:rPr>
          <w:rFonts w:ascii="仿宋" w:eastAsia="仿宋" w:hAnsi="仿宋" w:hint="eastAsia"/>
          <w:sz w:val="30"/>
          <w:szCs w:val="30"/>
        </w:rPr>
        <w:t>2021</w:t>
      </w:r>
      <w:r w:rsidR="00854D72" w:rsidRPr="00141612">
        <w:rPr>
          <w:rFonts w:ascii="仿宋" w:eastAsia="仿宋" w:hAnsi="仿宋"/>
          <w:sz w:val="30"/>
          <w:szCs w:val="30"/>
        </w:rPr>
        <w:t>年度部门决算一般公共预算财政拨款</w:t>
      </w:r>
      <w:r w:rsidR="00854D72" w:rsidRPr="00141612">
        <w:rPr>
          <w:rFonts w:ascii="仿宋" w:eastAsia="仿宋" w:hAnsi="仿宋" w:hint="eastAsia"/>
          <w:sz w:val="30"/>
          <w:szCs w:val="30"/>
        </w:rPr>
        <w:t>项目</w:t>
      </w:r>
      <w:r w:rsidR="00854D72" w:rsidRPr="00141612">
        <w:rPr>
          <w:rFonts w:ascii="仿宋" w:eastAsia="仿宋" w:hAnsi="仿宋"/>
          <w:sz w:val="30"/>
          <w:szCs w:val="30"/>
        </w:rPr>
        <w:t>支出</w:t>
      </w:r>
      <w:r w:rsidR="00854D72" w:rsidRPr="00141612">
        <w:rPr>
          <w:rFonts w:ascii="仿宋" w:eastAsia="仿宋" w:hAnsi="仿宋" w:hint="eastAsia"/>
          <w:sz w:val="30"/>
          <w:szCs w:val="30"/>
        </w:rPr>
        <w:t>合计</w:t>
      </w:r>
      <w:r w:rsidR="00854D72" w:rsidRPr="00141612">
        <w:rPr>
          <w:rFonts w:ascii="仿宋" w:eastAsia="仿宋" w:hAnsi="仿宋"/>
          <w:sz w:val="30"/>
          <w:szCs w:val="30"/>
        </w:rPr>
        <w:t xml:space="preserve"> </w:t>
      </w:r>
      <w:r w:rsidRPr="00141612">
        <w:rPr>
          <w:rFonts w:ascii="仿宋" w:eastAsia="仿宋" w:hAnsi="仿宋"/>
          <w:sz w:val="30"/>
          <w:szCs w:val="30"/>
        </w:rPr>
        <w:t>4194000.00</w:t>
      </w:r>
      <w:r w:rsidR="00854D72" w:rsidRPr="00141612">
        <w:rPr>
          <w:rFonts w:ascii="仿宋" w:eastAsia="仿宋" w:hAnsi="仿宋"/>
          <w:sz w:val="30"/>
          <w:szCs w:val="30"/>
        </w:rPr>
        <w:t xml:space="preserve"> 元，</w:t>
      </w:r>
      <w:r w:rsidR="00854D72" w:rsidRPr="00141612">
        <w:rPr>
          <w:rFonts w:ascii="仿宋" w:eastAsia="仿宋" w:hAnsi="仿宋" w:hint="eastAsia"/>
          <w:sz w:val="30"/>
          <w:szCs w:val="30"/>
        </w:rPr>
        <w:t>与2020年度相比</w:t>
      </w:r>
      <w:r w:rsidR="00854D72" w:rsidRPr="00141612">
        <w:rPr>
          <w:rFonts w:ascii="仿宋" w:eastAsia="仿宋" w:hAnsi="仿宋"/>
          <w:sz w:val="30"/>
          <w:szCs w:val="30"/>
        </w:rPr>
        <w:t xml:space="preserve">减少 </w:t>
      </w:r>
      <w:r w:rsidR="004B28DB" w:rsidRPr="00141612">
        <w:rPr>
          <w:rFonts w:ascii="仿宋" w:eastAsia="仿宋" w:hAnsi="仿宋"/>
          <w:sz w:val="30"/>
          <w:szCs w:val="30"/>
        </w:rPr>
        <w:t>5961</w:t>
      </w:r>
      <w:r w:rsidR="00083A32" w:rsidRPr="00141612">
        <w:rPr>
          <w:rFonts w:ascii="仿宋" w:eastAsia="仿宋" w:hAnsi="仿宋"/>
          <w:sz w:val="30"/>
          <w:szCs w:val="30"/>
        </w:rPr>
        <w:t>077.85</w:t>
      </w:r>
      <w:r w:rsidR="00854D72" w:rsidRPr="00141612">
        <w:rPr>
          <w:rFonts w:ascii="仿宋" w:eastAsia="仿宋" w:hAnsi="仿宋"/>
          <w:sz w:val="30"/>
          <w:szCs w:val="30"/>
        </w:rPr>
        <w:t xml:space="preserve"> 元</w:t>
      </w:r>
      <w:r w:rsidR="00854D72" w:rsidRPr="00141612">
        <w:rPr>
          <w:rFonts w:ascii="仿宋" w:eastAsia="仿宋" w:hAnsi="仿宋" w:hint="eastAsia"/>
          <w:sz w:val="30"/>
          <w:szCs w:val="30"/>
        </w:rPr>
        <w:t>，主要原因是</w:t>
      </w:r>
      <w:r w:rsidR="003E1151">
        <w:rPr>
          <w:rFonts w:ascii="仿宋" w:eastAsia="仿宋" w:hAnsi="仿宋" w:hint="eastAsia"/>
          <w:sz w:val="30"/>
          <w:szCs w:val="30"/>
        </w:rPr>
        <w:t>2021年度</w:t>
      </w:r>
      <w:r w:rsidR="00B41BC7" w:rsidRPr="00141612">
        <w:rPr>
          <w:rFonts w:ascii="仿宋" w:eastAsia="仿宋" w:hAnsi="仿宋" w:hint="eastAsia"/>
          <w:sz w:val="30"/>
          <w:szCs w:val="30"/>
        </w:rPr>
        <w:t>无天津突发事件预警信息发布系统项目（二期）支出</w:t>
      </w:r>
      <w:r w:rsidR="00854D72" w:rsidRPr="00141612">
        <w:rPr>
          <w:rFonts w:ascii="仿宋" w:eastAsia="仿宋" w:hAnsi="仿宋" w:hint="eastAsia"/>
          <w:sz w:val="30"/>
          <w:szCs w:val="30"/>
        </w:rPr>
        <w:t>。主要包括</w:t>
      </w:r>
      <w:r w:rsidR="00083A32" w:rsidRPr="00141612">
        <w:rPr>
          <w:rFonts w:ascii="仿宋" w:eastAsia="仿宋" w:hAnsi="仿宋" w:hint="eastAsia"/>
          <w:sz w:val="30"/>
          <w:szCs w:val="30"/>
        </w:rPr>
        <w:t>办公费、印刷费、电费、邮电费、维修（护）费、租赁费、劳务费、委托业务费、国内债务付息</w:t>
      </w:r>
      <w:r w:rsidR="00854D72" w:rsidRPr="00141612">
        <w:rPr>
          <w:rFonts w:ascii="仿宋" w:eastAsia="仿宋" w:hAnsi="仿宋"/>
          <w:sz w:val="30"/>
          <w:szCs w:val="30"/>
        </w:rPr>
        <w:t>。</w:t>
      </w:r>
    </w:p>
    <w:p w:rsidR="00854D72" w:rsidRPr="008D0261" w:rsidRDefault="00854D72" w:rsidP="00083A32">
      <w:pPr>
        <w:pStyle w:val="2"/>
        <w:spacing w:before="0" w:after="0" w:line="600" w:lineRule="exact"/>
        <w:ind w:firstLineChars="200" w:firstLine="600"/>
        <w:jc w:val="both"/>
        <w:rPr>
          <w:rFonts w:ascii="黑体" w:eastAsia="黑体" w:hAnsi="黑体"/>
          <w:b w:val="0"/>
          <w:sz w:val="30"/>
          <w:szCs w:val="30"/>
        </w:rPr>
      </w:pPr>
      <w:bookmarkStart w:id="24" w:name="_Toc113267851"/>
      <w:r w:rsidRPr="008D0261">
        <w:rPr>
          <w:rFonts w:ascii="黑体" w:eastAsia="黑体" w:hAnsi="黑体" w:hint="eastAsia"/>
          <w:b w:val="0"/>
          <w:sz w:val="30"/>
          <w:szCs w:val="30"/>
        </w:rPr>
        <w:t>八、</w:t>
      </w:r>
      <w:r w:rsidRPr="008D0261">
        <w:rPr>
          <w:rFonts w:ascii="黑体" w:eastAsia="黑体" w:hAnsi="黑体"/>
          <w:b w:val="0"/>
          <w:sz w:val="30"/>
          <w:szCs w:val="30"/>
        </w:rPr>
        <w:t>一般公共预算财政拨款“三公”经费</w:t>
      </w:r>
      <w:r w:rsidRPr="008D0261">
        <w:rPr>
          <w:rFonts w:ascii="黑体" w:eastAsia="黑体" w:hAnsi="黑体" w:hint="eastAsia"/>
          <w:b w:val="0"/>
          <w:sz w:val="30"/>
          <w:szCs w:val="30"/>
        </w:rPr>
        <w:t>支出决算</w:t>
      </w:r>
      <w:r w:rsidRPr="008D0261">
        <w:rPr>
          <w:rFonts w:ascii="黑体" w:eastAsia="黑体" w:hAnsi="黑体"/>
          <w:b w:val="0"/>
          <w:sz w:val="30"/>
          <w:szCs w:val="30"/>
        </w:rPr>
        <w:t>情况</w:t>
      </w:r>
      <w:r w:rsidRPr="008D0261">
        <w:rPr>
          <w:rFonts w:ascii="黑体" w:eastAsia="黑体" w:hAnsi="黑体" w:hint="eastAsia"/>
          <w:b w:val="0"/>
          <w:bCs w:val="0"/>
          <w:sz w:val="30"/>
          <w:szCs w:val="30"/>
        </w:rPr>
        <w:t>说明</w:t>
      </w:r>
      <w:bookmarkEnd w:id="24"/>
    </w:p>
    <w:p w:rsidR="00854D72" w:rsidRPr="00141612" w:rsidRDefault="00854D72" w:rsidP="00083A32">
      <w:pPr>
        <w:spacing w:line="600" w:lineRule="exact"/>
        <w:ind w:firstLineChars="200" w:firstLine="600"/>
        <w:jc w:val="both"/>
        <w:rPr>
          <w:rFonts w:ascii="仿宋" w:eastAsia="仿宋" w:hAnsi="仿宋"/>
          <w:sz w:val="30"/>
          <w:szCs w:val="30"/>
        </w:rPr>
      </w:pPr>
      <w:r w:rsidRPr="00141612">
        <w:rPr>
          <w:rFonts w:ascii="仿宋" w:eastAsia="仿宋" w:hAnsi="仿宋" w:hint="eastAsia"/>
          <w:sz w:val="30"/>
          <w:szCs w:val="30"/>
        </w:rPr>
        <w:t>2021</w:t>
      </w:r>
      <w:r w:rsidRPr="00141612">
        <w:rPr>
          <w:rFonts w:ascii="仿宋" w:eastAsia="仿宋" w:hAnsi="仿宋"/>
          <w:sz w:val="30"/>
          <w:szCs w:val="30"/>
        </w:rPr>
        <w:t>年</w:t>
      </w:r>
      <w:r w:rsidRPr="00141612">
        <w:rPr>
          <w:rFonts w:ascii="仿宋" w:eastAsia="仿宋" w:hAnsi="仿宋" w:hint="eastAsia"/>
          <w:sz w:val="30"/>
          <w:szCs w:val="30"/>
        </w:rPr>
        <w:t>一般公共预算</w:t>
      </w:r>
      <w:r w:rsidRPr="00141612">
        <w:rPr>
          <w:rFonts w:ascii="仿宋" w:eastAsia="仿宋" w:hAnsi="仿宋"/>
          <w:sz w:val="30"/>
          <w:szCs w:val="30"/>
        </w:rPr>
        <w:t>财政拨款“三公”经费</w:t>
      </w:r>
      <w:r w:rsidRPr="00141612">
        <w:rPr>
          <w:rFonts w:ascii="仿宋" w:eastAsia="仿宋" w:hAnsi="仿宋" w:hint="eastAsia"/>
          <w:sz w:val="30"/>
          <w:szCs w:val="30"/>
        </w:rPr>
        <w:t>决算</w:t>
      </w:r>
      <w:r w:rsidRPr="00141612">
        <w:rPr>
          <w:rFonts w:ascii="仿宋" w:eastAsia="仿宋" w:hAnsi="仿宋"/>
          <w:sz w:val="30"/>
          <w:szCs w:val="30"/>
        </w:rPr>
        <w:t xml:space="preserve"> </w:t>
      </w:r>
      <w:r w:rsidR="002E2844" w:rsidRPr="00141612">
        <w:rPr>
          <w:rFonts w:ascii="仿宋" w:eastAsia="仿宋" w:hAnsi="仿宋" w:hint="eastAsia"/>
          <w:sz w:val="30"/>
          <w:szCs w:val="30"/>
        </w:rPr>
        <w:t>9977</w:t>
      </w:r>
      <w:r w:rsidR="0045093A" w:rsidRPr="00141612">
        <w:rPr>
          <w:rFonts w:ascii="仿宋" w:eastAsia="仿宋" w:hAnsi="仿宋"/>
          <w:sz w:val="30"/>
          <w:szCs w:val="30"/>
        </w:rPr>
        <w:t>.00</w:t>
      </w:r>
      <w:r w:rsidRPr="00141612">
        <w:rPr>
          <w:rFonts w:ascii="仿宋" w:eastAsia="仿宋" w:hAnsi="仿宋"/>
          <w:sz w:val="30"/>
          <w:szCs w:val="30"/>
        </w:rPr>
        <w:t xml:space="preserve"> </w:t>
      </w:r>
      <w:r w:rsidRPr="00141612">
        <w:rPr>
          <w:rFonts w:ascii="仿宋" w:eastAsia="仿宋" w:hAnsi="仿宋" w:hint="eastAsia"/>
          <w:sz w:val="30"/>
          <w:szCs w:val="30"/>
        </w:rPr>
        <w:t>元</w:t>
      </w:r>
      <w:r w:rsidRPr="00141612">
        <w:rPr>
          <w:rFonts w:ascii="仿宋" w:eastAsia="仿宋" w:hAnsi="仿宋"/>
          <w:sz w:val="30"/>
          <w:szCs w:val="30"/>
        </w:rPr>
        <w:t>，与</w:t>
      </w:r>
      <w:r w:rsidRPr="00141612">
        <w:rPr>
          <w:rFonts w:ascii="仿宋" w:eastAsia="仿宋" w:hAnsi="仿宋" w:hint="eastAsia"/>
          <w:sz w:val="30"/>
          <w:szCs w:val="30"/>
        </w:rPr>
        <w:t>2021</w:t>
      </w:r>
      <w:r w:rsidRPr="00141612">
        <w:rPr>
          <w:rFonts w:ascii="仿宋" w:eastAsia="仿宋" w:hAnsi="仿宋"/>
          <w:sz w:val="30"/>
          <w:szCs w:val="30"/>
        </w:rPr>
        <w:t>年</w:t>
      </w:r>
      <w:r w:rsidRPr="00141612">
        <w:rPr>
          <w:rFonts w:ascii="仿宋" w:eastAsia="仿宋" w:hAnsi="仿宋" w:hint="eastAsia"/>
          <w:sz w:val="30"/>
          <w:szCs w:val="30"/>
        </w:rPr>
        <w:t>预算</w:t>
      </w:r>
      <w:r w:rsidR="002E2844" w:rsidRPr="00141612">
        <w:rPr>
          <w:rFonts w:ascii="仿宋" w:eastAsia="仿宋" w:hAnsi="仿宋"/>
          <w:sz w:val="30"/>
          <w:szCs w:val="30"/>
        </w:rPr>
        <w:t>相比</w:t>
      </w:r>
      <w:r w:rsidRPr="00141612">
        <w:rPr>
          <w:rFonts w:ascii="仿宋" w:eastAsia="仿宋" w:hAnsi="仿宋"/>
          <w:sz w:val="30"/>
          <w:szCs w:val="30"/>
        </w:rPr>
        <w:t xml:space="preserve">减少 </w:t>
      </w:r>
      <w:r w:rsidR="00083A32" w:rsidRPr="00141612">
        <w:rPr>
          <w:rFonts w:ascii="仿宋" w:eastAsia="仿宋" w:hAnsi="仿宋"/>
          <w:sz w:val="30"/>
          <w:szCs w:val="30"/>
        </w:rPr>
        <w:t>10023.00</w:t>
      </w:r>
      <w:r w:rsidRPr="00141612">
        <w:rPr>
          <w:rFonts w:ascii="仿宋" w:eastAsia="仿宋" w:hAnsi="仿宋"/>
          <w:sz w:val="30"/>
          <w:szCs w:val="30"/>
        </w:rPr>
        <w:t xml:space="preserve"> </w:t>
      </w:r>
      <w:r w:rsidRPr="00141612">
        <w:rPr>
          <w:rFonts w:ascii="仿宋" w:eastAsia="仿宋" w:hAnsi="仿宋" w:hint="eastAsia"/>
          <w:sz w:val="30"/>
          <w:szCs w:val="30"/>
        </w:rPr>
        <w:t>元</w:t>
      </w:r>
      <w:r w:rsidRPr="00141612">
        <w:rPr>
          <w:rFonts w:ascii="仿宋" w:eastAsia="仿宋" w:hAnsi="仿宋"/>
          <w:sz w:val="30"/>
          <w:szCs w:val="30"/>
        </w:rPr>
        <w:t xml:space="preserve">，主要原因是 </w:t>
      </w:r>
      <w:r w:rsidR="002E2844" w:rsidRPr="00141612">
        <w:rPr>
          <w:rFonts w:ascii="仿宋" w:eastAsia="仿宋" w:hAnsi="仿宋" w:hint="eastAsia"/>
          <w:sz w:val="30"/>
          <w:szCs w:val="30"/>
        </w:rPr>
        <w:t>“三公”经费支出整体减少</w:t>
      </w:r>
      <w:r w:rsidRPr="00141612">
        <w:rPr>
          <w:rFonts w:ascii="仿宋" w:eastAsia="仿宋" w:hAnsi="仿宋"/>
          <w:sz w:val="30"/>
          <w:szCs w:val="30"/>
        </w:rPr>
        <w:t xml:space="preserve"> 。具体情况：</w:t>
      </w:r>
    </w:p>
    <w:p w:rsidR="00854D72" w:rsidRPr="00141612" w:rsidRDefault="00854D72" w:rsidP="00083A32">
      <w:pPr>
        <w:spacing w:line="600" w:lineRule="exact"/>
        <w:ind w:firstLineChars="200" w:firstLine="600"/>
        <w:jc w:val="both"/>
        <w:rPr>
          <w:rFonts w:ascii="仿宋" w:eastAsia="仿宋" w:hAnsi="仿宋"/>
          <w:sz w:val="30"/>
          <w:szCs w:val="30"/>
        </w:rPr>
      </w:pPr>
      <w:r w:rsidRPr="00141612">
        <w:rPr>
          <w:rFonts w:ascii="仿宋" w:eastAsia="仿宋" w:hAnsi="仿宋" w:hint="eastAsia"/>
          <w:sz w:val="30"/>
          <w:szCs w:val="30"/>
        </w:rPr>
        <w:t>（一）2021</w:t>
      </w:r>
      <w:r w:rsidRPr="00141612">
        <w:rPr>
          <w:rFonts w:ascii="仿宋" w:eastAsia="仿宋" w:hAnsi="仿宋"/>
          <w:sz w:val="30"/>
          <w:szCs w:val="30"/>
        </w:rPr>
        <w:t>年因公出国（境）费</w:t>
      </w:r>
      <w:r w:rsidRPr="00141612">
        <w:rPr>
          <w:rFonts w:ascii="仿宋" w:eastAsia="仿宋" w:hAnsi="仿宋" w:hint="eastAsia"/>
          <w:sz w:val="30"/>
          <w:szCs w:val="30"/>
        </w:rPr>
        <w:t>决</w:t>
      </w:r>
      <w:r w:rsidRPr="00141612">
        <w:rPr>
          <w:rFonts w:ascii="仿宋" w:eastAsia="仿宋" w:hAnsi="仿宋"/>
          <w:sz w:val="30"/>
          <w:szCs w:val="30"/>
        </w:rPr>
        <w:t xml:space="preserve">算 </w:t>
      </w:r>
      <w:r w:rsidR="00B41BC7" w:rsidRPr="00141612">
        <w:rPr>
          <w:rFonts w:ascii="仿宋" w:eastAsia="仿宋" w:hAnsi="仿宋" w:hint="eastAsia"/>
          <w:sz w:val="30"/>
          <w:szCs w:val="30"/>
        </w:rPr>
        <w:t>0.00</w:t>
      </w:r>
      <w:r w:rsidRPr="00141612">
        <w:rPr>
          <w:rFonts w:ascii="仿宋" w:eastAsia="仿宋" w:hAnsi="仿宋" w:hint="eastAsia"/>
          <w:sz w:val="30"/>
          <w:szCs w:val="30"/>
        </w:rPr>
        <w:t>元，</w:t>
      </w:r>
      <w:r w:rsidRPr="00141612">
        <w:rPr>
          <w:rFonts w:ascii="仿宋" w:eastAsia="仿宋" w:hAnsi="仿宋"/>
          <w:sz w:val="30"/>
          <w:szCs w:val="30"/>
        </w:rPr>
        <w:t>与</w:t>
      </w:r>
      <w:r w:rsidRPr="00141612">
        <w:rPr>
          <w:rFonts w:ascii="仿宋" w:eastAsia="仿宋" w:hAnsi="仿宋" w:hint="eastAsia"/>
          <w:sz w:val="30"/>
          <w:szCs w:val="30"/>
        </w:rPr>
        <w:t>预算</w:t>
      </w:r>
      <w:r w:rsidRPr="00141612">
        <w:rPr>
          <w:rFonts w:ascii="仿宋" w:eastAsia="仿宋" w:hAnsi="仿宋"/>
          <w:sz w:val="30"/>
          <w:szCs w:val="30"/>
        </w:rPr>
        <w:t xml:space="preserve">相比增加（减少） </w:t>
      </w:r>
      <w:r w:rsidR="00B41BC7" w:rsidRPr="00141612">
        <w:rPr>
          <w:rFonts w:ascii="仿宋" w:eastAsia="仿宋" w:hAnsi="仿宋" w:hint="eastAsia"/>
          <w:sz w:val="30"/>
          <w:szCs w:val="30"/>
        </w:rPr>
        <w:t>0.00</w:t>
      </w:r>
      <w:r w:rsidRPr="00141612">
        <w:rPr>
          <w:rFonts w:ascii="仿宋" w:eastAsia="仿宋" w:hAnsi="仿宋" w:hint="eastAsia"/>
          <w:sz w:val="30"/>
          <w:szCs w:val="30"/>
        </w:rPr>
        <w:t>元</w:t>
      </w:r>
      <w:r w:rsidRPr="00141612">
        <w:rPr>
          <w:rFonts w:ascii="仿宋" w:eastAsia="仿宋" w:hAnsi="仿宋"/>
          <w:sz w:val="30"/>
          <w:szCs w:val="30"/>
        </w:rPr>
        <w:t>，主要原因是</w:t>
      </w:r>
      <w:r w:rsidR="0067254E" w:rsidRPr="00141612">
        <w:rPr>
          <w:rFonts w:ascii="仿宋" w:eastAsia="仿宋" w:hAnsi="仿宋" w:hint="eastAsia"/>
          <w:sz w:val="30"/>
          <w:szCs w:val="30"/>
        </w:rPr>
        <w:t>本年度未用一般公共预算列支</w:t>
      </w:r>
      <w:r w:rsidR="0067254E" w:rsidRPr="00141612">
        <w:rPr>
          <w:rFonts w:ascii="仿宋" w:eastAsia="仿宋" w:hAnsi="仿宋"/>
          <w:sz w:val="30"/>
          <w:szCs w:val="30"/>
        </w:rPr>
        <w:t>因公出国（境）费</w:t>
      </w:r>
      <w:r w:rsidRPr="00141612">
        <w:rPr>
          <w:rFonts w:ascii="仿宋" w:eastAsia="仿宋" w:hAnsi="仿宋"/>
          <w:sz w:val="30"/>
          <w:szCs w:val="30"/>
        </w:rPr>
        <w:t xml:space="preserve"> 。</w:t>
      </w:r>
      <w:r w:rsidRPr="00141612">
        <w:rPr>
          <w:rFonts w:ascii="仿宋" w:eastAsia="仿宋" w:hAnsi="仿宋" w:hint="eastAsia"/>
          <w:sz w:val="30"/>
          <w:szCs w:val="30"/>
        </w:rPr>
        <w:t>2021年本单位组织的出国团组</w:t>
      </w:r>
      <w:r w:rsidRPr="00141612">
        <w:rPr>
          <w:rFonts w:ascii="仿宋" w:eastAsia="仿宋" w:hAnsi="仿宋"/>
          <w:sz w:val="30"/>
          <w:szCs w:val="30"/>
        </w:rPr>
        <w:t xml:space="preserve"> </w:t>
      </w:r>
      <w:r w:rsidR="0045093A" w:rsidRPr="00141612">
        <w:rPr>
          <w:rFonts w:ascii="仿宋" w:eastAsia="仿宋" w:hAnsi="仿宋"/>
          <w:sz w:val="30"/>
          <w:szCs w:val="30"/>
        </w:rPr>
        <w:t>0</w:t>
      </w:r>
      <w:r w:rsidRPr="00141612">
        <w:rPr>
          <w:rFonts w:ascii="仿宋" w:eastAsia="仿宋" w:hAnsi="仿宋"/>
          <w:sz w:val="30"/>
          <w:szCs w:val="30"/>
        </w:rPr>
        <w:t xml:space="preserve"> </w:t>
      </w:r>
      <w:r w:rsidRPr="00141612">
        <w:rPr>
          <w:rFonts w:ascii="仿宋" w:eastAsia="仿宋" w:hAnsi="仿宋" w:hint="eastAsia"/>
          <w:sz w:val="30"/>
          <w:szCs w:val="30"/>
        </w:rPr>
        <w:t>个，出国</w:t>
      </w:r>
      <w:r w:rsidRPr="00141612">
        <w:rPr>
          <w:rFonts w:ascii="仿宋" w:eastAsia="仿宋" w:hAnsi="仿宋"/>
          <w:sz w:val="30"/>
          <w:szCs w:val="30"/>
        </w:rPr>
        <w:t xml:space="preserve"> </w:t>
      </w:r>
      <w:r w:rsidR="0045093A" w:rsidRPr="00141612">
        <w:rPr>
          <w:rFonts w:ascii="仿宋" w:eastAsia="仿宋" w:hAnsi="仿宋"/>
          <w:sz w:val="30"/>
          <w:szCs w:val="30"/>
        </w:rPr>
        <w:t>0</w:t>
      </w:r>
      <w:r w:rsidRPr="00141612">
        <w:rPr>
          <w:rFonts w:ascii="仿宋" w:eastAsia="仿宋" w:hAnsi="仿宋"/>
          <w:sz w:val="30"/>
          <w:szCs w:val="30"/>
        </w:rPr>
        <w:t xml:space="preserve"> </w:t>
      </w:r>
      <w:r w:rsidRPr="00141612">
        <w:rPr>
          <w:rFonts w:ascii="仿宋" w:eastAsia="仿宋" w:hAnsi="仿宋" w:hint="eastAsia"/>
          <w:sz w:val="30"/>
          <w:szCs w:val="30"/>
        </w:rPr>
        <w:t>人次。</w:t>
      </w:r>
    </w:p>
    <w:p w:rsidR="00854D72" w:rsidRPr="00141612" w:rsidRDefault="00854D72">
      <w:pPr>
        <w:spacing w:line="600" w:lineRule="exact"/>
        <w:ind w:firstLineChars="200" w:firstLine="600"/>
        <w:jc w:val="both"/>
        <w:rPr>
          <w:rFonts w:ascii="仿宋" w:eastAsia="仿宋" w:hAnsi="仿宋"/>
          <w:sz w:val="30"/>
          <w:szCs w:val="30"/>
        </w:rPr>
      </w:pPr>
      <w:r w:rsidRPr="00141612">
        <w:rPr>
          <w:rFonts w:ascii="仿宋" w:eastAsia="仿宋" w:hAnsi="仿宋" w:hint="eastAsia"/>
          <w:sz w:val="30"/>
          <w:szCs w:val="30"/>
        </w:rPr>
        <w:t>（二）2021</w:t>
      </w:r>
      <w:r w:rsidRPr="00141612">
        <w:rPr>
          <w:rFonts w:ascii="仿宋" w:eastAsia="仿宋" w:hAnsi="仿宋"/>
          <w:sz w:val="30"/>
          <w:szCs w:val="30"/>
        </w:rPr>
        <w:t>年公务用车购置及运行维护费</w:t>
      </w:r>
      <w:r w:rsidRPr="00141612">
        <w:rPr>
          <w:rFonts w:ascii="仿宋" w:eastAsia="仿宋" w:hAnsi="仿宋" w:hint="eastAsia"/>
          <w:sz w:val="30"/>
          <w:szCs w:val="30"/>
        </w:rPr>
        <w:t>决算</w:t>
      </w:r>
      <w:r w:rsidRPr="00141612">
        <w:rPr>
          <w:rFonts w:ascii="仿宋" w:eastAsia="仿宋" w:hAnsi="仿宋"/>
          <w:sz w:val="30"/>
          <w:szCs w:val="30"/>
        </w:rPr>
        <w:t xml:space="preserve"> </w:t>
      </w:r>
      <w:r w:rsidR="00083A32" w:rsidRPr="00141612">
        <w:rPr>
          <w:rFonts w:ascii="仿宋" w:eastAsia="仿宋" w:hAnsi="仿宋"/>
          <w:sz w:val="30"/>
          <w:szCs w:val="30"/>
        </w:rPr>
        <w:t>9</w:t>
      </w:r>
      <w:r w:rsidR="00083A32" w:rsidRPr="00141612">
        <w:rPr>
          <w:rFonts w:ascii="仿宋" w:eastAsia="仿宋" w:hAnsi="仿宋" w:hint="eastAsia"/>
          <w:sz w:val="30"/>
          <w:szCs w:val="30"/>
        </w:rPr>
        <w:t>526</w:t>
      </w:r>
      <w:r w:rsidR="00083A32" w:rsidRPr="00141612">
        <w:rPr>
          <w:rFonts w:ascii="仿宋" w:eastAsia="仿宋" w:hAnsi="仿宋"/>
          <w:sz w:val="30"/>
          <w:szCs w:val="30"/>
        </w:rPr>
        <w:t>.00</w:t>
      </w:r>
      <w:r w:rsidRPr="00141612">
        <w:rPr>
          <w:rFonts w:ascii="仿宋" w:eastAsia="仿宋" w:hAnsi="仿宋"/>
          <w:sz w:val="30"/>
          <w:szCs w:val="30"/>
        </w:rPr>
        <w:t xml:space="preserve"> </w:t>
      </w:r>
      <w:r w:rsidRPr="00141612">
        <w:rPr>
          <w:rFonts w:ascii="仿宋" w:eastAsia="仿宋" w:hAnsi="仿宋" w:hint="eastAsia"/>
          <w:sz w:val="30"/>
          <w:szCs w:val="30"/>
        </w:rPr>
        <w:t>元</w:t>
      </w:r>
      <w:r w:rsidRPr="00141612">
        <w:rPr>
          <w:rFonts w:ascii="仿宋" w:eastAsia="仿宋" w:hAnsi="仿宋"/>
          <w:sz w:val="30"/>
          <w:szCs w:val="30"/>
        </w:rPr>
        <w:t xml:space="preserve">，其中公务用车运行维护费 </w:t>
      </w:r>
      <w:r w:rsidR="0045093A" w:rsidRPr="00141612">
        <w:rPr>
          <w:rFonts w:ascii="仿宋" w:eastAsia="仿宋" w:hAnsi="仿宋"/>
          <w:sz w:val="30"/>
          <w:szCs w:val="30"/>
        </w:rPr>
        <w:t>9</w:t>
      </w:r>
      <w:r w:rsidR="002E2844" w:rsidRPr="00141612">
        <w:rPr>
          <w:rFonts w:ascii="仿宋" w:eastAsia="仿宋" w:hAnsi="仿宋" w:hint="eastAsia"/>
          <w:sz w:val="30"/>
          <w:szCs w:val="30"/>
        </w:rPr>
        <w:t>526</w:t>
      </w:r>
      <w:r w:rsidR="0045093A" w:rsidRPr="00141612">
        <w:rPr>
          <w:rFonts w:ascii="仿宋" w:eastAsia="仿宋" w:hAnsi="仿宋"/>
          <w:sz w:val="30"/>
          <w:szCs w:val="30"/>
        </w:rPr>
        <w:t>.00</w:t>
      </w:r>
      <w:r w:rsidRPr="00141612">
        <w:rPr>
          <w:rFonts w:ascii="仿宋" w:eastAsia="仿宋" w:hAnsi="仿宋"/>
          <w:sz w:val="30"/>
          <w:szCs w:val="30"/>
        </w:rPr>
        <w:t xml:space="preserve"> </w:t>
      </w:r>
      <w:r w:rsidRPr="00141612">
        <w:rPr>
          <w:rFonts w:ascii="仿宋" w:eastAsia="仿宋" w:hAnsi="仿宋" w:hint="eastAsia"/>
          <w:sz w:val="30"/>
          <w:szCs w:val="30"/>
        </w:rPr>
        <w:t>元</w:t>
      </w:r>
      <w:r w:rsidRPr="00141612">
        <w:rPr>
          <w:rFonts w:ascii="仿宋" w:eastAsia="仿宋" w:hAnsi="仿宋"/>
          <w:sz w:val="30"/>
          <w:szCs w:val="30"/>
        </w:rPr>
        <w:t>，与</w:t>
      </w:r>
      <w:r w:rsidRPr="00141612">
        <w:rPr>
          <w:rFonts w:ascii="仿宋" w:eastAsia="仿宋" w:hAnsi="仿宋" w:hint="eastAsia"/>
          <w:sz w:val="30"/>
          <w:szCs w:val="30"/>
        </w:rPr>
        <w:t>预算</w:t>
      </w:r>
      <w:r w:rsidRPr="00141612">
        <w:rPr>
          <w:rFonts w:ascii="仿宋" w:eastAsia="仿宋" w:hAnsi="仿宋"/>
          <w:sz w:val="30"/>
          <w:szCs w:val="30"/>
        </w:rPr>
        <w:t xml:space="preserve">相比减少 </w:t>
      </w:r>
      <w:r w:rsidR="00083A32" w:rsidRPr="00141612">
        <w:rPr>
          <w:rFonts w:ascii="仿宋" w:eastAsia="仿宋" w:hAnsi="仿宋" w:hint="eastAsia"/>
          <w:sz w:val="30"/>
          <w:szCs w:val="30"/>
        </w:rPr>
        <w:lastRenderedPageBreak/>
        <w:t>6474</w:t>
      </w:r>
      <w:r w:rsidR="002E2844" w:rsidRPr="00141612">
        <w:rPr>
          <w:rFonts w:ascii="仿宋" w:eastAsia="仿宋" w:hAnsi="仿宋" w:hint="eastAsia"/>
          <w:sz w:val="30"/>
          <w:szCs w:val="30"/>
        </w:rPr>
        <w:t>.00</w:t>
      </w:r>
      <w:r w:rsidRPr="00141612">
        <w:rPr>
          <w:rFonts w:ascii="仿宋" w:eastAsia="仿宋" w:hAnsi="仿宋"/>
          <w:sz w:val="30"/>
          <w:szCs w:val="30"/>
        </w:rPr>
        <w:t xml:space="preserve"> </w:t>
      </w:r>
      <w:r w:rsidRPr="00141612">
        <w:rPr>
          <w:rFonts w:ascii="仿宋" w:eastAsia="仿宋" w:hAnsi="仿宋" w:hint="eastAsia"/>
          <w:sz w:val="30"/>
          <w:szCs w:val="30"/>
        </w:rPr>
        <w:t>元</w:t>
      </w:r>
      <w:r w:rsidRPr="00141612">
        <w:rPr>
          <w:rFonts w:ascii="仿宋" w:eastAsia="仿宋" w:hAnsi="仿宋"/>
          <w:sz w:val="30"/>
          <w:szCs w:val="30"/>
        </w:rPr>
        <w:t>，主要原因是</w:t>
      </w:r>
      <w:r w:rsidR="002E2844" w:rsidRPr="00141612">
        <w:rPr>
          <w:rFonts w:ascii="仿宋" w:eastAsia="仿宋" w:hAnsi="仿宋" w:hint="eastAsia"/>
          <w:sz w:val="30"/>
          <w:szCs w:val="30"/>
        </w:rPr>
        <w:t>本年度公务用车使用频次减少</w:t>
      </w:r>
      <w:r w:rsidRPr="00141612">
        <w:rPr>
          <w:rFonts w:ascii="仿宋" w:eastAsia="仿宋" w:hAnsi="仿宋"/>
          <w:sz w:val="30"/>
          <w:szCs w:val="30"/>
        </w:rPr>
        <w:t>；公务用车购置费</w:t>
      </w:r>
      <w:r w:rsidR="0045093A" w:rsidRPr="00141612">
        <w:rPr>
          <w:rFonts w:ascii="仿宋" w:eastAsia="仿宋" w:hAnsi="仿宋"/>
          <w:sz w:val="30"/>
          <w:szCs w:val="30"/>
        </w:rPr>
        <w:t>0</w:t>
      </w:r>
      <w:r w:rsidR="00B41BC7" w:rsidRPr="00141612">
        <w:rPr>
          <w:rFonts w:ascii="仿宋" w:eastAsia="仿宋" w:hAnsi="仿宋" w:hint="eastAsia"/>
          <w:sz w:val="30"/>
          <w:szCs w:val="30"/>
        </w:rPr>
        <w:t>.00</w:t>
      </w:r>
      <w:r w:rsidRPr="00141612">
        <w:rPr>
          <w:rFonts w:ascii="仿宋" w:eastAsia="仿宋" w:hAnsi="仿宋" w:hint="eastAsia"/>
          <w:sz w:val="30"/>
          <w:szCs w:val="30"/>
        </w:rPr>
        <w:t>元</w:t>
      </w:r>
      <w:r w:rsidRPr="00141612">
        <w:rPr>
          <w:rFonts w:ascii="仿宋" w:eastAsia="仿宋" w:hAnsi="仿宋"/>
          <w:sz w:val="30"/>
          <w:szCs w:val="30"/>
        </w:rPr>
        <w:t>，与</w:t>
      </w:r>
      <w:r w:rsidRPr="00141612">
        <w:rPr>
          <w:rFonts w:ascii="仿宋" w:eastAsia="仿宋" w:hAnsi="仿宋" w:hint="eastAsia"/>
          <w:sz w:val="30"/>
          <w:szCs w:val="30"/>
        </w:rPr>
        <w:t>预算</w:t>
      </w:r>
      <w:r w:rsidRPr="00141612">
        <w:rPr>
          <w:rFonts w:ascii="仿宋" w:eastAsia="仿宋" w:hAnsi="仿宋"/>
          <w:sz w:val="30"/>
          <w:szCs w:val="30"/>
        </w:rPr>
        <w:t>相比增加（减少）</w:t>
      </w:r>
      <w:r w:rsidR="0045093A" w:rsidRPr="00141612">
        <w:rPr>
          <w:rFonts w:ascii="仿宋" w:eastAsia="仿宋" w:hAnsi="仿宋"/>
          <w:sz w:val="30"/>
          <w:szCs w:val="30"/>
        </w:rPr>
        <w:t>0</w:t>
      </w:r>
      <w:r w:rsidR="00B41BC7" w:rsidRPr="00141612">
        <w:rPr>
          <w:rFonts w:ascii="仿宋" w:eastAsia="仿宋" w:hAnsi="仿宋" w:hint="eastAsia"/>
          <w:sz w:val="30"/>
          <w:szCs w:val="30"/>
        </w:rPr>
        <w:t>.00</w:t>
      </w:r>
      <w:r w:rsidRPr="00141612">
        <w:rPr>
          <w:rFonts w:ascii="仿宋" w:eastAsia="仿宋" w:hAnsi="仿宋" w:hint="eastAsia"/>
          <w:sz w:val="30"/>
          <w:szCs w:val="30"/>
        </w:rPr>
        <w:t>元</w:t>
      </w:r>
      <w:r w:rsidRPr="00141612">
        <w:rPr>
          <w:rFonts w:ascii="仿宋" w:eastAsia="仿宋" w:hAnsi="仿宋"/>
          <w:sz w:val="30"/>
          <w:szCs w:val="30"/>
        </w:rPr>
        <w:t>。</w:t>
      </w:r>
      <w:r w:rsidRPr="00141612">
        <w:rPr>
          <w:rFonts w:ascii="仿宋" w:eastAsia="仿宋" w:hAnsi="仿宋" w:hint="eastAsia"/>
          <w:sz w:val="30"/>
          <w:szCs w:val="30"/>
        </w:rPr>
        <w:t>2021</w:t>
      </w:r>
      <w:r w:rsidRPr="00141612">
        <w:rPr>
          <w:rFonts w:ascii="仿宋" w:eastAsia="仿宋" w:hAnsi="仿宋" w:cs="仿宋_GB2312" w:hint="eastAsia"/>
          <w:sz w:val="30"/>
          <w:szCs w:val="30"/>
        </w:rPr>
        <w:t>年本单位公务用车保有</w:t>
      </w:r>
      <w:r w:rsidR="00C556B0">
        <w:rPr>
          <w:rFonts w:ascii="仿宋" w:eastAsia="仿宋" w:hAnsi="仿宋" w:cs="仿宋_GB2312" w:hint="eastAsia"/>
          <w:sz w:val="30"/>
          <w:szCs w:val="30"/>
        </w:rPr>
        <w:t>0</w:t>
      </w:r>
      <w:r w:rsidRPr="00C556B0">
        <w:rPr>
          <w:rFonts w:ascii="仿宋" w:eastAsia="仿宋" w:hAnsi="仿宋" w:cs="仿宋_GB2312" w:hint="eastAsia"/>
          <w:sz w:val="30"/>
          <w:szCs w:val="30"/>
        </w:rPr>
        <w:t>辆</w:t>
      </w:r>
      <w:r w:rsidRPr="00141612">
        <w:rPr>
          <w:rFonts w:ascii="仿宋" w:eastAsia="仿宋" w:hAnsi="仿宋" w:cs="仿宋_GB2312" w:hint="eastAsia"/>
          <w:sz w:val="30"/>
          <w:szCs w:val="30"/>
        </w:rPr>
        <w:t>，购置公务用车</w:t>
      </w:r>
      <w:r w:rsidR="0045093A" w:rsidRPr="00141612">
        <w:rPr>
          <w:rFonts w:ascii="仿宋" w:eastAsia="仿宋" w:hAnsi="仿宋" w:cs="仿宋_GB2312"/>
          <w:sz w:val="30"/>
          <w:szCs w:val="30"/>
        </w:rPr>
        <w:t>0</w:t>
      </w:r>
      <w:r w:rsidRPr="00141612">
        <w:rPr>
          <w:rFonts w:ascii="仿宋" w:eastAsia="仿宋" w:hAnsi="仿宋" w:cs="仿宋_GB2312" w:hint="eastAsia"/>
          <w:sz w:val="30"/>
          <w:szCs w:val="30"/>
        </w:rPr>
        <w:t>辆。</w:t>
      </w:r>
    </w:p>
    <w:p w:rsidR="00854D72" w:rsidRPr="00141612" w:rsidRDefault="00854D72">
      <w:pPr>
        <w:spacing w:line="600" w:lineRule="exact"/>
        <w:ind w:firstLine="645"/>
        <w:rPr>
          <w:rFonts w:ascii="仿宋" w:eastAsia="仿宋" w:hAnsi="仿宋" w:cs="仿宋_GB2312"/>
          <w:sz w:val="30"/>
          <w:szCs w:val="30"/>
        </w:rPr>
      </w:pPr>
      <w:r w:rsidRPr="00141612">
        <w:rPr>
          <w:rFonts w:ascii="仿宋" w:eastAsia="仿宋" w:hAnsi="仿宋" w:hint="eastAsia"/>
          <w:sz w:val="30"/>
          <w:szCs w:val="30"/>
        </w:rPr>
        <w:t>（三）2021</w:t>
      </w:r>
      <w:r w:rsidRPr="00141612">
        <w:rPr>
          <w:rFonts w:ascii="仿宋" w:eastAsia="仿宋" w:hAnsi="仿宋"/>
          <w:sz w:val="30"/>
          <w:szCs w:val="30"/>
        </w:rPr>
        <w:t>年公务接待费</w:t>
      </w:r>
      <w:r w:rsidRPr="00141612">
        <w:rPr>
          <w:rFonts w:ascii="仿宋" w:eastAsia="仿宋" w:hAnsi="仿宋" w:hint="eastAsia"/>
          <w:sz w:val="30"/>
          <w:szCs w:val="30"/>
        </w:rPr>
        <w:t>决算</w:t>
      </w:r>
      <w:r w:rsidRPr="00141612">
        <w:rPr>
          <w:rFonts w:ascii="仿宋" w:eastAsia="仿宋" w:hAnsi="仿宋"/>
          <w:sz w:val="30"/>
          <w:szCs w:val="30"/>
        </w:rPr>
        <w:t xml:space="preserve"> </w:t>
      </w:r>
      <w:r w:rsidR="002E2844" w:rsidRPr="00141612">
        <w:rPr>
          <w:rFonts w:ascii="仿宋" w:eastAsia="仿宋" w:hAnsi="仿宋" w:hint="eastAsia"/>
          <w:sz w:val="30"/>
          <w:szCs w:val="30"/>
        </w:rPr>
        <w:t>451</w:t>
      </w:r>
      <w:r w:rsidR="0045093A" w:rsidRPr="00141612">
        <w:rPr>
          <w:rFonts w:ascii="仿宋" w:eastAsia="仿宋" w:hAnsi="仿宋"/>
          <w:sz w:val="30"/>
          <w:szCs w:val="30"/>
        </w:rPr>
        <w:t xml:space="preserve">.00 </w:t>
      </w:r>
      <w:r w:rsidRPr="00141612">
        <w:rPr>
          <w:rFonts w:ascii="仿宋" w:eastAsia="仿宋" w:hAnsi="仿宋" w:hint="eastAsia"/>
          <w:sz w:val="30"/>
          <w:szCs w:val="30"/>
        </w:rPr>
        <w:t>元</w:t>
      </w:r>
      <w:r w:rsidRPr="00141612">
        <w:rPr>
          <w:rFonts w:ascii="仿宋" w:eastAsia="仿宋" w:hAnsi="仿宋"/>
          <w:sz w:val="30"/>
          <w:szCs w:val="30"/>
        </w:rPr>
        <w:t>，与</w:t>
      </w:r>
      <w:r w:rsidRPr="00141612">
        <w:rPr>
          <w:rFonts w:ascii="仿宋" w:eastAsia="仿宋" w:hAnsi="仿宋" w:hint="eastAsia"/>
          <w:sz w:val="30"/>
          <w:szCs w:val="30"/>
        </w:rPr>
        <w:t>预算</w:t>
      </w:r>
      <w:r w:rsidR="002E2844" w:rsidRPr="00141612">
        <w:rPr>
          <w:rFonts w:ascii="仿宋" w:eastAsia="仿宋" w:hAnsi="仿宋"/>
          <w:sz w:val="30"/>
          <w:szCs w:val="30"/>
        </w:rPr>
        <w:t>相比</w:t>
      </w:r>
      <w:r w:rsidRPr="00141612">
        <w:rPr>
          <w:rFonts w:ascii="仿宋" w:eastAsia="仿宋" w:hAnsi="仿宋"/>
          <w:sz w:val="30"/>
          <w:szCs w:val="30"/>
        </w:rPr>
        <w:t xml:space="preserve">减少 </w:t>
      </w:r>
      <w:r w:rsidR="00083A32" w:rsidRPr="00141612">
        <w:rPr>
          <w:rFonts w:ascii="仿宋" w:eastAsia="仿宋" w:hAnsi="仿宋" w:hint="eastAsia"/>
          <w:sz w:val="30"/>
          <w:szCs w:val="30"/>
        </w:rPr>
        <w:t>3549</w:t>
      </w:r>
      <w:r w:rsidR="002E2844" w:rsidRPr="00141612">
        <w:rPr>
          <w:rFonts w:ascii="仿宋" w:eastAsia="仿宋" w:hAnsi="仿宋" w:hint="eastAsia"/>
          <w:sz w:val="30"/>
          <w:szCs w:val="30"/>
        </w:rPr>
        <w:t>.00</w:t>
      </w:r>
      <w:r w:rsidRPr="00141612">
        <w:rPr>
          <w:rFonts w:ascii="仿宋" w:eastAsia="仿宋" w:hAnsi="仿宋"/>
          <w:sz w:val="30"/>
          <w:szCs w:val="30"/>
        </w:rPr>
        <w:t xml:space="preserve"> </w:t>
      </w:r>
      <w:r w:rsidRPr="00141612">
        <w:rPr>
          <w:rFonts w:ascii="仿宋" w:eastAsia="仿宋" w:hAnsi="仿宋" w:hint="eastAsia"/>
          <w:sz w:val="30"/>
          <w:szCs w:val="30"/>
        </w:rPr>
        <w:t>元</w:t>
      </w:r>
      <w:r w:rsidRPr="00141612">
        <w:rPr>
          <w:rFonts w:ascii="仿宋" w:eastAsia="仿宋" w:hAnsi="仿宋"/>
          <w:sz w:val="30"/>
          <w:szCs w:val="30"/>
        </w:rPr>
        <w:t>，主要原因是</w:t>
      </w:r>
      <w:r w:rsidR="002E2844" w:rsidRPr="00141612">
        <w:rPr>
          <w:rFonts w:ascii="仿宋" w:eastAsia="仿宋" w:hAnsi="仿宋" w:hint="eastAsia"/>
          <w:sz w:val="30"/>
          <w:szCs w:val="30"/>
        </w:rPr>
        <w:t>本年度接待批次减少</w:t>
      </w:r>
      <w:r w:rsidRPr="00141612">
        <w:rPr>
          <w:rFonts w:ascii="仿宋" w:eastAsia="仿宋" w:hAnsi="仿宋"/>
          <w:sz w:val="30"/>
          <w:szCs w:val="30"/>
        </w:rPr>
        <w:t xml:space="preserve"> 。</w:t>
      </w:r>
      <w:r w:rsidRPr="00141612">
        <w:rPr>
          <w:rFonts w:ascii="仿宋" w:eastAsia="仿宋" w:hAnsi="仿宋" w:hint="eastAsia"/>
          <w:sz w:val="30"/>
          <w:szCs w:val="30"/>
        </w:rPr>
        <w:t>2021</w:t>
      </w:r>
      <w:r w:rsidRPr="00141612">
        <w:rPr>
          <w:rFonts w:ascii="仿宋" w:eastAsia="仿宋" w:hAnsi="仿宋" w:cs="仿宋_GB2312" w:hint="eastAsia"/>
          <w:sz w:val="30"/>
          <w:szCs w:val="30"/>
        </w:rPr>
        <w:t>年本单位国内公务接待</w:t>
      </w:r>
      <w:r w:rsidR="002E2844" w:rsidRPr="00141612">
        <w:rPr>
          <w:rFonts w:ascii="仿宋" w:eastAsia="仿宋" w:hAnsi="仿宋" w:cs="仿宋_GB2312" w:hint="eastAsia"/>
          <w:sz w:val="30"/>
          <w:szCs w:val="30"/>
        </w:rPr>
        <w:t>1</w:t>
      </w:r>
      <w:r w:rsidRPr="00141612">
        <w:rPr>
          <w:rFonts w:ascii="仿宋" w:eastAsia="仿宋" w:hAnsi="仿宋" w:cs="仿宋_GB2312" w:hint="eastAsia"/>
          <w:sz w:val="30"/>
          <w:szCs w:val="30"/>
        </w:rPr>
        <w:t>批次，</w:t>
      </w:r>
      <w:r w:rsidR="002E2844" w:rsidRPr="00141612">
        <w:rPr>
          <w:rFonts w:ascii="仿宋" w:eastAsia="仿宋" w:hAnsi="仿宋" w:cs="仿宋_GB2312" w:hint="eastAsia"/>
          <w:sz w:val="30"/>
          <w:szCs w:val="30"/>
        </w:rPr>
        <w:t>4</w:t>
      </w:r>
      <w:r w:rsidRPr="00141612">
        <w:rPr>
          <w:rFonts w:ascii="仿宋" w:eastAsia="仿宋" w:hAnsi="仿宋" w:cs="仿宋_GB2312" w:hint="eastAsia"/>
          <w:sz w:val="30"/>
          <w:szCs w:val="30"/>
        </w:rPr>
        <w:t>人次；其中，外事接待</w:t>
      </w:r>
      <w:r w:rsidR="0045093A" w:rsidRPr="00141612">
        <w:rPr>
          <w:rFonts w:ascii="仿宋" w:eastAsia="仿宋" w:hAnsi="仿宋" w:cs="仿宋_GB2312"/>
          <w:sz w:val="30"/>
          <w:szCs w:val="30"/>
        </w:rPr>
        <w:t>0</w:t>
      </w:r>
      <w:r w:rsidRPr="00141612">
        <w:rPr>
          <w:rFonts w:ascii="仿宋" w:eastAsia="仿宋" w:hAnsi="仿宋" w:cs="仿宋_GB2312" w:hint="eastAsia"/>
          <w:sz w:val="30"/>
          <w:szCs w:val="30"/>
        </w:rPr>
        <w:t>批次，</w:t>
      </w:r>
      <w:r w:rsidRPr="00141612">
        <w:rPr>
          <w:rFonts w:ascii="仿宋" w:eastAsia="仿宋" w:hAnsi="仿宋" w:cs="仿宋_GB2312"/>
          <w:sz w:val="30"/>
          <w:szCs w:val="30"/>
        </w:rPr>
        <w:t xml:space="preserve"> </w:t>
      </w:r>
      <w:r w:rsidR="0045093A" w:rsidRPr="00141612">
        <w:rPr>
          <w:rFonts w:ascii="仿宋" w:eastAsia="仿宋" w:hAnsi="仿宋" w:cs="仿宋_GB2312"/>
          <w:sz w:val="30"/>
          <w:szCs w:val="30"/>
        </w:rPr>
        <w:t>0</w:t>
      </w:r>
      <w:r w:rsidRPr="00141612">
        <w:rPr>
          <w:rFonts w:ascii="仿宋" w:eastAsia="仿宋" w:hAnsi="仿宋" w:cs="仿宋_GB2312"/>
          <w:sz w:val="30"/>
          <w:szCs w:val="30"/>
        </w:rPr>
        <w:t xml:space="preserve"> </w:t>
      </w:r>
      <w:r w:rsidRPr="00141612">
        <w:rPr>
          <w:rFonts w:ascii="仿宋" w:eastAsia="仿宋" w:hAnsi="仿宋" w:cs="仿宋_GB2312" w:hint="eastAsia"/>
          <w:sz w:val="30"/>
          <w:szCs w:val="30"/>
        </w:rPr>
        <w:t>人次。</w:t>
      </w:r>
    </w:p>
    <w:p w:rsidR="00854D72" w:rsidRPr="008D0261" w:rsidRDefault="00854D72">
      <w:pPr>
        <w:pStyle w:val="2"/>
        <w:spacing w:before="0" w:after="0" w:line="600" w:lineRule="exact"/>
        <w:ind w:firstLineChars="200" w:firstLine="600"/>
        <w:rPr>
          <w:rFonts w:ascii="楷体" w:eastAsia="楷体" w:hAnsi="楷体" w:cs="仿宋_GB2312"/>
          <w:b w:val="0"/>
          <w:sz w:val="30"/>
          <w:szCs w:val="30"/>
        </w:rPr>
      </w:pPr>
      <w:bookmarkStart w:id="25" w:name="_Toc113267852"/>
      <w:r w:rsidRPr="008D0261">
        <w:rPr>
          <w:rFonts w:ascii="黑体" w:eastAsia="黑体" w:hAnsi="黑体" w:hint="eastAsia"/>
          <w:b w:val="0"/>
          <w:sz w:val="30"/>
          <w:szCs w:val="30"/>
        </w:rPr>
        <w:t>九</w:t>
      </w:r>
      <w:r w:rsidRPr="008D0261">
        <w:rPr>
          <w:rFonts w:ascii="黑体" w:eastAsia="黑体" w:hAnsi="黑体"/>
          <w:b w:val="0"/>
          <w:sz w:val="30"/>
          <w:szCs w:val="30"/>
        </w:rPr>
        <w:t>、政府性基金预算财政拨款</w:t>
      </w:r>
      <w:r w:rsidRPr="008D0261">
        <w:rPr>
          <w:rFonts w:ascii="黑体" w:eastAsia="黑体" w:hAnsi="黑体" w:hint="eastAsia"/>
          <w:b w:val="0"/>
          <w:sz w:val="30"/>
          <w:szCs w:val="30"/>
        </w:rPr>
        <w:t>收支决算</w:t>
      </w:r>
      <w:r w:rsidRPr="008D0261">
        <w:rPr>
          <w:rFonts w:ascii="黑体" w:eastAsia="黑体" w:hAnsi="黑体"/>
          <w:b w:val="0"/>
          <w:sz w:val="30"/>
          <w:szCs w:val="30"/>
        </w:rPr>
        <w:t>情况</w:t>
      </w:r>
      <w:r w:rsidRPr="008D0261">
        <w:rPr>
          <w:rFonts w:ascii="黑体" w:eastAsia="黑体" w:hAnsi="黑体" w:hint="eastAsia"/>
          <w:b w:val="0"/>
          <w:bCs w:val="0"/>
          <w:sz w:val="30"/>
          <w:szCs w:val="30"/>
        </w:rPr>
        <w:t>说明</w:t>
      </w:r>
      <w:bookmarkEnd w:id="25"/>
    </w:p>
    <w:p w:rsidR="00854D72" w:rsidRPr="00141612" w:rsidRDefault="004D386C" w:rsidP="004D386C">
      <w:pPr>
        <w:spacing w:line="600" w:lineRule="exact"/>
        <w:ind w:firstLineChars="200" w:firstLine="600"/>
        <w:rPr>
          <w:rFonts w:ascii="仿宋" w:eastAsia="仿宋" w:hAnsi="仿宋"/>
          <w:sz w:val="30"/>
          <w:szCs w:val="30"/>
        </w:rPr>
      </w:pPr>
      <w:r w:rsidRPr="00141612">
        <w:rPr>
          <w:rFonts w:ascii="仿宋" w:eastAsia="仿宋" w:hAnsi="仿宋" w:hint="eastAsia"/>
          <w:sz w:val="30"/>
          <w:szCs w:val="30"/>
        </w:rPr>
        <w:t>天津市突发公共事件预警信息发布中心</w:t>
      </w:r>
      <w:r w:rsidR="00854D72" w:rsidRPr="00141612">
        <w:rPr>
          <w:rFonts w:ascii="仿宋" w:eastAsia="仿宋" w:hAnsi="仿宋" w:hint="eastAsia"/>
          <w:sz w:val="30"/>
          <w:szCs w:val="30"/>
        </w:rPr>
        <w:t>2021年度无政府性基金预算财政拨款收入、支出和结转结余。</w:t>
      </w:r>
    </w:p>
    <w:p w:rsidR="00854D72" w:rsidRPr="008D0261" w:rsidRDefault="00854D72">
      <w:pPr>
        <w:pStyle w:val="2"/>
        <w:spacing w:before="0" w:after="0" w:line="600" w:lineRule="exact"/>
        <w:ind w:firstLineChars="200" w:firstLine="600"/>
        <w:rPr>
          <w:rFonts w:eastAsia="黑体"/>
          <w:b w:val="0"/>
          <w:sz w:val="30"/>
          <w:szCs w:val="30"/>
        </w:rPr>
      </w:pPr>
      <w:bookmarkStart w:id="26" w:name="_Toc113267853"/>
      <w:r w:rsidRPr="008D0261">
        <w:rPr>
          <w:rFonts w:eastAsia="黑体" w:hint="eastAsia"/>
          <w:b w:val="0"/>
          <w:sz w:val="30"/>
          <w:szCs w:val="30"/>
        </w:rPr>
        <w:t>十、国有资本经营预算财政拨款收支决算情况</w:t>
      </w:r>
      <w:r w:rsidRPr="008D0261">
        <w:rPr>
          <w:rFonts w:ascii="黑体" w:eastAsia="黑体" w:hAnsi="黑体" w:hint="eastAsia"/>
          <w:b w:val="0"/>
          <w:bCs w:val="0"/>
          <w:sz w:val="30"/>
          <w:szCs w:val="30"/>
        </w:rPr>
        <w:t>说明</w:t>
      </w:r>
      <w:bookmarkEnd w:id="26"/>
    </w:p>
    <w:p w:rsidR="00854D72" w:rsidRPr="00141612" w:rsidRDefault="004D386C">
      <w:pPr>
        <w:spacing w:line="600" w:lineRule="exact"/>
        <w:ind w:firstLineChars="200" w:firstLine="600"/>
        <w:rPr>
          <w:rFonts w:ascii="仿宋" w:eastAsia="仿宋" w:hAnsi="仿宋" w:cs="楷体"/>
          <w:sz w:val="30"/>
          <w:szCs w:val="30"/>
        </w:rPr>
      </w:pPr>
      <w:r w:rsidRPr="00141612">
        <w:rPr>
          <w:rFonts w:ascii="仿宋" w:eastAsia="仿宋" w:hAnsi="仿宋" w:hint="eastAsia"/>
          <w:sz w:val="30"/>
          <w:szCs w:val="30"/>
        </w:rPr>
        <w:t>天津市突发公共事件预警信息发布中心</w:t>
      </w:r>
      <w:r w:rsidR="00854D72" w:rsidRPr="00141612">
        <w:rPr>
          <w:rFonts w:ascii="仿宋" w:eastAsia="仿宋" w:hAnsi="仿宋" w:hint="eastAsia"/>
          <w:sz w:val="30"/>
          <w:szCs w:val="30"/>
        </w:rPr>
        <w:t>2021年度无国有资本经营预算财政拨款收入、支出和结转结余。</w:t>
      </w:r>
    </w:p>
    <w:p w:rsidR="00854D72" w:rsidRPr="008D0261" w:rsidRDefault="00854D72">
      <w:pPr>
        <w:pStyle w:val="2"/>
        <w:spacing w:before="0" w:after="0" w:line="600" w:lineRule="exact"/>
        <w:ind w:firstLineChars="200" w:firstLine="600"/>
        <w:rPr>
          <w:rFonts w:ascii="黑体" w:eastAsia="黑体" w:hAnsi="黑体"/>
          <w:b w:val="0"/>
          <w:sz w:val="30"/>
          <w:szCs w:val="30"/>
        </w:rPr>
      </w:pPr>
      <w:bookmarkStart w:id="27" w:name="_Toc113267854"/>
      <w:r w:rsidRPr="008D0261">
        <w:rPr>
          <w:rFonts w:ascii="黑体" w:eastAsia="黑体" w:hAnsi="黑体" w:hint="eastAsia"/>
          <w:b w:val="0"/>
          <w:sz w:val="30"/>
          <w:szCs w:val="30"/>
        </w:rPr>
        <w:t>十一、</w:t>
      </w:r>
      <w:r w:rsidRPr="008D0261">
        <w:rPr>
          <w:rFonts w:ascii="黑体" w:eastAsia="黑体" w:hAnsi="黑体"/>
          <w:b w:val="0"/>
          <w:sz w:val="30"/>
          <w:szCs w:val="30"/>
        </w:rPr>
        <w:t>机关运行经费</w:t>
      </w:r>
      <w:r w:rsidRPr="008D0261">
        <w:rPr>
          <w:rFonts w:ascii="黑体" w:eastAsia="黑体" w:hAnsi="黑体" w:hint="eastAsia"/>
          <w:b w:val="0"/>
          <w:sz w:val="30"/>
          <w:szCs w:val="30"/>
        </w:rPr>
        <w:t>支出情况</w:t>
      </w:r>
      <w:r w:rsidRPr="008D0261">
        <w:rPr>
          <w:rFonts w:ascii="黑体" w:eastAsia="黑体" w:hAnsi="黑体" w:hint="eastAsia"/>
          <w:b w:val="0"/>
          <w:bCs w:val="0"/>
          <w:sz w:val="30"/>
          <w:szCs w:val="30"/>
        </w:rPr>
        <w:t>说明</w:t>
      </w:r>
      <w:bookmarkEnd w:id="27"/>
    </w:p>
    <w:p w:rsidR="00854D72" w:rsidRPr="00141612" w:rsidRDefault="004D386C">
      <w:pPr>
        <w:spacing w:line="600" w:lineRule="exact"/>
        <w:ind w:firstLineChars="200" w:firstLine="600"/>
        <w:rPr>
          <w:rFonts w:ascii="仿宋" w:eastAsia="仿宋" w:hAnsi="仿宋"/>
          <w:sz w:val="30"/>
          <w:szCs w:val="30"/>
        </w:rPr>
      </w:pPr>
      <w:r w:rsidRPr="00141612">
        <w:rPr>
          <w:rFonts w:ascii="仿宋" w:eastAsia="仿宋" w:hAnsi="仿宋" w:hint="eastAsia"/>
          <w:sz w:val="30"/>
          <w:szCs w:val="30"/>
        </w:rPr>
        <w:t>天津市突发公共事件预警信息发布中心</w:t>
      </w:r>
      <w:r w:rsidR="00854D72" w:rsidRPr="00141612">
        <w:rPr>
          <w:rFonts w:ascii="仿宋" w:eastAsia="仿宋" w:hAnsi="仿宋" w:hint="eastAsia"/>
          <w:sz w:val="30"/>
          <w:szCs w:val="30"/>
        </w:rPr>
        <w:t>2021</w:t>
      </w:r>
      <w:r w:rsidR="00854D72" w:rsidRPr="00141612">
        <w:rPr>
          <w:rFonts w:ascii="仿宋" w:eastAsia="仿宋" w:hAnsi="仿宋"/>
          <w:sz w:val="30"/>
          <w:szCs w:val="30"/>
        </w:rPr>
        <w:t>年度无机关运行经费。</w:t>
      </w:r>
      <w:r w:rsidR="00854D72" w:rsidRPr="00141612">
        <w:rPr>
          <w:rFonts w:ascii="仿宋" w:eastAsia="仿宋" w:hAnsi="仿宋" w:hint="eastAsia"/>
          <w:sz w:val="30"/>
          <w:szCs w:val="30"/>
        </w:rPr>
        <w:t>机关运行经费支出口径应在专业名词解释中予以说明。</w:t>
      </w:r>
    </w:p>
    <w:p w:rsidR="00854D72" w:rsidRPr="008D0261" w:rsidRDefault="00854D72">
      <w:pPr>
        <w:pStyle w:val="2"/>
        <w:spacing w:before="0" w:after="0" w:line="600" w:lineRule="exact"/>
        <w:ind w:firstLineChars="200" w:firstLine="600"/>
        <w:rPr>
          <w:rFonts w:ascii="黑体" w:eastAsia="黑体" w:hAnsi="黑体"/>
          <w:b w:val="0"/>
          <w:sz w:val="30"/>
          <w:szCs w:val="30"/>
        </w:rPr>
      </w:pPr>
      <w:bookmarkStart w:id="28" w:name="_Toc113267855"/>
      <w:r w:rsidRPr="008D0261">
        <w:rPr>
          <w:rFonts w:ascii="黑体" w:eastAsia="黑体" w:hAnsi="黑体" w:hint="eastAsia"/>
          <w:b w:val="0"/>
          <w:sz w:val="30"/>
          <w:szCs w:val="30"/>
        </w:rPr>
        <w:t>十二、</w:t>
      </w:r>
      <w:r w:rsidRPr="008D0261">
        <w:rPr>
          <w:rFonts w:ascii="黑体" w:eastAsia="黑体" w:hAnsi="黑体"/>
          <w:b w:val="0"/>
          <w:sz w:val="30"/>
          <w:szCs w:val="30"/>
        </w:rPr>
        <w:t>政府采购</w:t>
      </w:r>
      <w:r w:rsidRPr="008D0261">
        <w:rPr>
          <w:rFonts w:ascii="黑体" w:eastAsia="黑体" w:hAnsi="黑体" w:hint="eastAsia"/>
          <w:b w:val="0"/>
          <w:sz w:val="30"/>
          <w:szCs w:val="30"/>
        </w:rPr>
        <w:t>支出</w:t>
      </w:r>
      <w:r w:rsidRPr="008D0261">
        <w:rPr>
          <w:rFonts w:ascii="黑体" w:eastAsia="黑体" w:hAnsi="黑体"/>
          <w:b w:val="0"/>
          <w:sz w:val="30"/>
          <w:szCs w:val="30"/>
        </w:rPr>
        <w:t>情况</w:t>
      </w:r>
      <w:r w:rsidRPr="008D0261">
        <w:rPr>
          <w:rFonts w:ascii="黑体" w:eastAsia="黑体" w:hAnsi="黑体" w:hint="eastAsia"/>
          <w:b w:val="0"/>
          <w:bCs w:val="0"/>
          <w:sz w:val="30"/>
          <w:szCs w:val="30"/>
        </w:rPr>
        <w:t>说明</w:t>
      </w:r>
      <w:bookmarkEnd w:id="28"/>
    </w:p>
    <w:p w:rsidR="00854D72" w:rsidRPr="00141612" w:rsidRDefault="0067254E" w:rsidP="0067254E">
      <w:pPr>
        <w:spacing w:line="600" w:lineRule="exact"/>
        <w:ind w:firstLineChars="200" w:firstLine="600"/>
        <w:jc w:val="both"/>
        <w:rPr>
          <w:rFonts w:ascii="仿宋" w:eastAsia="仿宋" w:hAnsi="仿宋"/>
          <w:sz w:val="30"/>
          <w:szCs w:val="30"/>
        </w:rPr>
      </w:pPr>
      <w:r w:rsidRPr="00141612">
        <w:rPr>
          <w:rFonts w:ascii="仿宋" w:eastAsia="仿宋" w:hAnsi="仿宋" w:hint="eastAsia"/>
          <w:sz w:val="30"/>
          <w:szCs w:val="30"/>
        </w:rPr>
        <w:t>天津市突发公共事件预警信息发布中心</w:t>
      </w:r>
      <w:r w:rsidR="00854D72" w:rsidRPr="00141612">
        <w:rPr>
          <w:rFonts w:ascii="仿宋" w:eastAsia="仿宋" w:hAnsi="仿宋"/>
          <w:sz w:val="30"/>
          <w:szCs w:val="30"/>
        </w:rPr>
        <w:t xml:space="preserve"> </w:t>
      </w:r>
      <w:r w:rsidR="00854D72" w:rsidRPr="00141612">
        <w:rPr>
          <w:rFonts w:ascii="仿宋" w:eastAsia="仿宋" w:hAnsi="仿宋" w:hint="eastAsia"/>
          <w:sz w:val="30"/>
          <w:szCs w:val="30"/>
        </w:rPr>
        <w:t>2021</w:t>
      </w:r>
      <w:r w:rsidR="00854D72" w:rsidRPr="00141612">
        <w:rPr>
          <w:rFonts w:ascii="仿宋" w:eastAsia="仿宋" w:hAnsi="仿宋"/>
          <w:sz w:val="30"/>
          <w:szCs w:val="30"/>
        </w:rPr>
        <w:t xml:space="preserve">年政府采购支出总额 </w:t>
      </w:r>
      <w:r w:rsidR="009439E1" w:rsidRPr="00141612">
        <w:rPr>
          <w:rFonts w:ascii="仿宋" w:eastAsia="仿宋" w:hAnsi="仿宋"/>
          <w:sz w:val="30"/>
          <w:szCs w:val="30"/>
        </w:rPr>
        <w:t>1754000</w:t>
      </w:r>
      <w:r w:rsidR="00854D72" w:rsidRPr="00141612">
        <w:rPr>
          <w:rFonts w:ascii="仿宋" w:eastAsia="仿宋" w:hAnsi="仿宋"/>
          <w:sz w:val="30"/>
          <w:szCs w:val="30"/>
        </w:rPr>
        <w:t xml:space="preserve"> 元，其中：政府采购货物支出 </w:t>
      </w:r>
      <w:r w:rsidRPr="00141612">
        <w:rPr>
          <w:rFonts w:ascii="仿宋" w:eastAsia="仿宋" w:hAnsi="仿宋" w:hint="eastAsia"/>
          <w:sz w:val="30"/>
          <w:szCs w:val="30"/>
        </w:rPr>
        <w:t>19000.00</w:t>
      </w:r>
      <w:r w:rsidR="00854D72" w:rsidRPr="00141612">
        <w:rPr>
          <w:rFonts w:ascii="仿宋" w:eastAsia="仿宋" w:hAnsi="仿宋"/>
          <w:sz w:val="30"/>
          <w:szCs w:val="30"/>
        </w:rPr>
        <w:t xml:space="preserve"> 元、政府采购工程支出 </w:t>
      </w:r>
      <w:r w:rsidRPr="00141612">
        <w:rPr>
          <w:rFonts w:ascii="仿宋" w:eastAsia="仿宋" w:hAnsi="仿宋" w:hint="eastAsia"/>
          <w:sz w:val="30"/>
          <w:szCs w:val="30"/>
        </w:rPr>
        <w:t>0</w:t>
      </w:r>
      <w:r w:rsidR="00B41BC7" w:rsidRPr="00141612">
        <w:rPr>
          <w:rFonts w:ascii="仿宋" w:eastAsia="仿宋" w:hAnsi="仿宋" w:hint="eastAsia"/>
          <w:sz w:val="30"/>
          <w:szCs w:val="30"/>
        </w:rPr>
        <w:t>.00</w:t>
      </w:r>
      <w:r w:rsidR="00854D72" w:rsidRPr="00141612">
        <w:rPr>
          <w:rFonts w:ascii="仿宋" w:eastAsia="仿宋" w:hAnsi="仿宋"/>
          <w:sz w:val="30"/>
          <w:szCs w:val="30"/>
        </w:rPr>
        <w:t xml:space="preserve"> 元、政府采购服务支出 </w:t>
      </w:r>
      <w:r w:rsidR="009439E1" w:rsidRPr="00141612">
        <w:rPr>
          <w:rFonts w:ascii="仿宋" w:eastAsia="仿宋" w:hAnsi="仿宋" w:hint="eastAsia"/>
          <w:sz w:val="30"/>
          <w:szCs w:val="30"/>
        </w:rPr>
        <w:t>17</w:t>
      </w:r>
      <w:r w:rsidR="009439E1" w:rsidRPr="00141612">
        <w:rPr>
          <w:rFonts w:ascii="仿宋" w:eastAsia="仿宋" w:hAnsi="仿宋"/>
          <w:sz w:val="30"/>
          <w:szCs w:val="30"/>
        </w:rPr>
        <w:t>35</w:t>
      </w:r>
      <w:r w:rsidR="009439E1" w:rsidRPr="00141612">
        <w:rPr>
          <w:rFonts w:ascii="仿宋" w:eastAsia="仿宋" w:hAnsi="仿宋" w:hint="eastAsia"/>
          <w:sz w:val="30"/>
          <w:szCs w:val="30"/>
        </w:rPr>
        <w:t>000</w:t>
      </w:r>
      <w:r w:rsidR="009439E1" w:rsidRPr="00141612">
        <w:rPr>
          <w:rFonts w:ascii="仿宋" w:eastAsia="仿宋" w:hAnsi="仿宋"/>
          <w:sz w:val="30"/>
          <w:szCs w:val="30"/>
        </w:rPr>
        <w:t>.00</w:t>
      </w:r>
      <w:r w:rsidR="00854D72" w:rsidRPr="00141612">
        <w:rPr>
          <w:rFonts w:ascii="仿宋" w:eastAsia="仿宋" w:hAnsi="仿宋"/>
          <w:sz w:val="30"/>
          <w:szCs w:val="30"/>
        </w:rPr>
        <w:t xml:space="preserve"> 元。</w:t>
      </w:r>
      <w:r w:rsidR="00854D72" w:rsidRPr="00141612">
        <w:rPr>
          <w:rFonts w:ascii="仿宋" w:eastAsia="仿宋" w:hAnsi="仿宋" w:hint="eastAsia"/>
          <w:sz w:val="30"/>
          <w:szCs w:val="30"/>
        </w:rPr>
        <w:t>授予中小企业合同金额</w:t>
      </w:r>
      <w:r w:rsidR="00854D72" w:rsidRPr="00141612">
        <w:rPr>
          <w:rFonts w:ascii="仿宋" w:eastAsia="仿宋" w:hAnsi="仿宋"/>
          <w:sz w:val="30"/>
          <w:szCs w:val="30"/>
        </w:rPr>
        <w:t xml:space="preserve"> </w:t>
      </w:r>
      <w:r w:rsidR="009439E1" w:rsidRPr="00141612">
        <w:rPr>
          <w:rFonts w:ascii="仿宋" w:eastAsia="仿宋" w:hAnsi="仿宋" w:hint="eastAsia"/>
          <w:sz w:val="30"/>
          <w:szCs w:val="30"/>
        </w:rPr>
        <w:t>17</w:t>
      </w:r>
      <w:r w:rsidR="009439E1" w:rsidRPr="00141612">
        <w:rPr>
          <w:rFonts w:ascii="仿宋" w:eastAsia="仿宋" w:hAnsi="仿宋"/>
          <w:sz w:val="30"/>
          <w:szCs w:val="30"/>
        </w:rPr>
        <w:t>54</w:t>
      </w:r>
      <w:r w:rsidR="009439E1" w:rsidRPr="00141612">
        <w:rPr>
          <w:rFonts w:ascii="仿宋" w:eastAsia="仿宋" w:hAnsi="仿宋" w:hint="eastAsia"/>
          <w:sz w:val="30"/>
          <w:szCs w:val="30"/>
        </w:rPr>
        <w:t>000</w:t>
      </w:r>
      <w:r w:rsidR="009439E1" w:rsidRPr="00141612">
        <w:rPr>
          <w:rFonts w:ascii="仿宋" w:eastAsia="仿宋" w:hAnsi="仿宋"/>
          <w:sz w:val="30"/>
          <w:szCs w:val="30"/>
        </w:rPr>
        <w:t>.00</w:t>
      </w:r>
      <w:r w:rsidR="00854D72" w:rsidRPr="00141612">
        <w:rPr>
          <w:rFonts w:ascii="仿宋" w:eastAsia="仿宋" w:hAnsi="仿宋"/>
          <w:sz w:val="30"/>
          <w:szCs w:val="30"/>
        </w:rPr>
        <w:t xml:space="preserve"> </w:t>
      </w:r>
      <w:r w:rsidR="00854D72" w:rsidRPr="00141612">
        <w:rPr>
          <w:rFonts w:ascii="仿宋" w:eastAsia="仿宋" w:hAnsi="仿宋" w:hint="eastAsia"/>
          <w:sz w:val="30"/>
          <w:szCs w:val="30"/>
        </w:rPr>
        <w:t>元，占政府采购支出总额的</w:t>
      </w:r>
      <w:r w:rsidR="00854D72" w:rsidRPr="00141612">
        <w:rPr>
          <w:rFonts w:ascii="仿宋" w:eastAsia="仿宋" w:hAnsi="仿宋"/>
          <w:sz w:val="30"/>
          <w:szCs w:val="30"/>
        </w:rPr>
        <w:t xml:space="preserve"> </w:t>
      </w:r>
      <w:r w:rsidR="009439E1" w:rsidRPr="00141612">
        <w:rPr>
          <w:rFonts w:ascii="仿宋" w:eastAsia="仿宋" w:hAnsi="仿宋"/>
          <w:sz w:val="30"/>
          <w:szCs w:val="30"/>
        </w:rPr>
        <w:t>100</w:t>
      </w:r>
      <w:r w:rsidR="00B41BC7" w:rsidRPr="00141612">
        <w:rPr>
          <w:rFonts w:ascii="仿宋" w:eastAsia="仿宋" w:hAnsi="仿宋" w:hint="eastAsia"/>
          <w:sz w:val="30"/>
          <w:szCs w:val="30"/>
        </w:rPr>
        <w:t>.00</w:t>
      </w:r>
      <w:r w:rsidR="00854D72" w:rsidRPr="00141612">
        <w:rPr>
          <w:rFonts w:ascii="仿宋" w:eastAsia="仿宋" w:hAnsi="仿宋"/>
          <w:sz w:val="30"/>
          <w:szCs w:val="30"/>
        </w:rPr>
        <w:t xml:space="preserve"> </w:t>
      </w:r>
      <w:r w:rsidR="00854D72" w:rsidRPr="00141612">
        <w:rPr>
          <w:rFonts w:ascii="仿宋" w:eastAsia="仿宋" w:hAnsi="仿宋" w:hint="eastAsia"/>
          <w:sz w:val="30"/>
          <w:szCs w:val="30"/>
        </w:rPr>
        <w:t>%，其中：授予小微企业合同金额</w:t>
      </w:r>
      <w:r w:rsidR="00854D72" w:rsidRPr="00141612">
        <w:rPr>
          <w:rFonts w:ascii="仿宋" w:eastAsia="仿宋" w:hAnsi="仿宋"/>
          <w:sz w:val="30"/>
          <w:szCs w:val="30"/>
        </w:rPr>
        <w:t xml:space="preserve"> </w:t>
      </w:r>
      <w:r w:rsidR="009439E1" w:rsidRPr="00141612">
        <w:rPr>
          <w:rFonts w:ascii="仿宋" w:eastAsia="仿宋" w:hAnsi="仿宋" w:hint="eastAsia"/>
          <w:sz w:val="30"/>
          <w:szCs w:val="30"/>
        </w:rPr>
        <w:t>1735000</w:t>
      </w:r>
      <w:r w:rsidR="009439E1" w:rsidRPr="00141612">
        <w:rPr>
          <w:rFonts w:ascii="仿宋" w:eastAsia="仿宋" w:hAnsi="仿宋"/>
          <w:sz w:val="30"/>
          <w:szCs w:val="30"/>
        </w:rPr>
        <w:t>.00</w:t>
      </w:r>
      <w:r w:rsidR="00854D72" w:rsidRPr="00141612">
        <w:rPr>
          <w:rFonts w:ascii="仿宋" w:eastAsia="仿宋" w:hAnsi="仿宋"/>
          <w:sz w:val="30"/>
          <w:szCs w:val="30"/>
        </w:rPr>
        <w:t xml:space="preserve"> </w:t>
      </w:r>
      <w:r w:rsidR="00854D72" w:rsidRPr="00141612">
        <w:rPr>
          <w:rFonts w:ascii="仿宋" w:eastAsia="仿宋" w:hAnsi="仿宋" w:hint="eastAsia"/>
          <w:sz w:val="30"/>
          <w:szCs w:val="30"/>
        </w:rPr>
        <w:t>元，占政府采购支出总额的</w:t>
      </w:r>
      <w:r w:rsidR="00854D72" w:rsidRPr="00141612">
        <w:rPr>
          <w:rFonts w:ascii="仿宋" w:eastAsia="仿宋" w:hAnsi="仿宋"/>
          <w:sz w:val="30"/>
          <w:szCs w:val="30"/>
        </w:rPr>
        <w:t xml:space="preserve"> </w:t>
      </w:r>
      <w:r w:rsidR="009439E1" w:rsidRPr="00141612">
        <w:rPr>
          <w:rFonts w:ascii="仿宋" w:eastAsia="仿宋" w:hAnsi="仿宋"/>
          <w:sz w:val="30"/>
          <w:szCs w:val="30"/>
        </w:rPr>
        <w:t>98.92</w:t>
      </w:r>
      <w:r w:rsidR="00854D72" w:rsidRPr="00141612">
        <w:rPr>
          <w:rFonts w:ascii="仿宋" w:eastAsia="仿宋" w:hAnsi="仿宋"/>
          <w:sz w:val="30"/>
          <w:szCs w:val="30"/>
        </w:rPr>
        <w:t xml:space="preserve"> </w:t>
      </w:r>
      <w:r w:rsidR="00854D72" w:rsidRPr="00141612">
        <w:rPr>
          <w:rFonts w:ascii="仿宋" w:eastAsia="仿宋" w:hAnsi="仿宋" w:hint="eastAsia"/>
          <w:sz w:val="30"/>
          <w:szCs w:val="30"/>
        </w:rPr>
        <w:t>%。</w:t>
      </w:r>
    </w:p>
    <w:p w:rsidR="00854D72" w:rsidRPr="008D0261" w:rsidRDefault="00854D72">
      <w:pPr>
        <w:pStyle w:val="2"/>
        <w:spacing w:before="0" w:after="0" w:line="600" w:lineRule="exact"/>
        <w:ind w:firstLineChars="200" w:firstLine="600"/>
        <w:rPr>
          <w:rFonts w:ascii="黑体" w:eastAsia="黑体" w:hAnsi="黑体"/>
          <w:b w:val="0"/>
          <w:sz w:val="30"/>
          <w:szCs w:val="30"/>
        </w:rPr>
      </w:pPr>
      <w:bookmarkStart w:id="29" w:name="_Toc113267856"/>
      <w:r w:rsidRPr="008D0261">
        <w:rPr>
          <w:rFonts w:ascii="黑体" w:eastAsia="黑体" w:hAnsi="黑体" w:hint="eastAsia"/>
          <w:b w:val="0"/>
          <w:sz w:val="30"/>
          <w:szCs w:val="30"/>
        </w:rPr>
        <w:lastRenderedPageBreak/>
        <w:t>十三、国有资产占有使用情况</w:t>
      </w:r>
      <w:r w:rsidRPr="008D0261">
        <w:rPr>
          <w:rFonts w:ascii="黑体" w:eastAsia="黑体" w:hAnsi="黑体" w:hint="eastAsia"/>
          <w:b w:val="0"/>
          <w:bCs w:val="0"/>
          <w:sz w:val="30"/>
          <w:szCs w:val="30"/>
        </w:rPr>
        <w:t>说明</w:t>
      </w:r>
      <w:bookmarkEnd w:id="29"/>
    </w:p>
    <w:p w:rsidR="00854D72" w:rsidRPr="00141612" w:rsidRDefault="00854D72" w:rsidP="005D5BB1">
      <w:pPr>
        <w:spacing w:line="600" w:lineRule="exact"/>
        <w:ind w:firstLineChars="200" w:firstLine="600"/>
        <w:jc w:val="both"/>
        <w:rPr>
          <w:rFonts w:ascii="仿宋" w:eastAsia="仿宋" w:hAnsi="仿宋"/>
          <w:sz w:val="30"/>
          <w:szCs w:val="30"/>
        </w:rPr>
      </w:pPr>
      <w:r w:rsidRPr="00141612">
        <w:rPr>
          <w:rFonts w:ascii="仿宋" w:eastAsia="仿宋" w:hAnsi="仿宋"/>
          <w:sz w:val="30"/>
          <w:szCs w:val="30"/>
        </w:rPr>
        <w:t>截至</w:t>
      </w:r>
      <w:r w:rsidRPr="00141612">
        <w:rPr>
          <w:rFonts w:ascii="仿宋" w:eastAsia="仿宋" w:hAnsi="仿宋" w:hint="eastAsia"/>
          <w:sz w:val="30"/>
          <w:szCs w:val="30"/>
        </w:rPr>
        <w:t>2021</w:t>
      </w:r>
      <w:r w:rsidRPr="00141612">
        <w:rPr>
          <w:rFonts w:ascii="仿宋" w:eastAsia="仿宋" w:hAnsi="仿宋"/>
          <w:sz w:val="30"/>
          <w:szCs w:val="30"/>
        </w:rPr>
        <w:t>年12月31日，</w:t>
      </w:r>
      <w:r w:rsidR="005D5BB1" w:rsidRPr="00141612">
        <w:rPr>
          <w:rFonts w:ascii="仿宋" w:eastAsia="仿宋" w:hAnsi="仿宋" w:hint="eastAsia"/>
          <w:sz w:val="30"/>
          <w:szCs w:val="30"/>
        </w:rPr>
        <w:t>天津市突发公共事件预警信息发布中心</w:t>
      </w:r>
      <w:r w:rsidRPr="00141612">
        <w:rPr>
          <w:rFonts w:ascii="仿宋" w:eastAsia="仿宋" w:hAnsi="仿宋"/>
          <w:sz w:val="30"/>
          <w:szCs w:val="30"/>
        </w:rPr>
        <w:t xml:space="preserve">共有车辆 </w:t>
      </w:r>
      <w:r w:rsidR="00083A32" w:rsidRPr="00141612">
        <w:rPr>
          <w:rFonts w:ascii="仿宋" w:eastAsia="仿宋" w:hAnsi="仿宋"/>
          <w:sz w:val="30"/>
          <w:szCs w:val="30"/>
        </w:rPr>
        <w:t>0</w:t>
      </w:r>
      <w:r w:rsidRPr="00141612">
        <w:rPr>
          <w:rFonts w:ascii="仿宋" w:eastAsia="仿宋" w:hAnsi="仿宋"/>
          <w:sz w:val="30"/>
          <w:szCs w:val="30"/>
        </w:rPr>
        <w:t xml:space="preserve"> 辆。</w:t>
      </w:r>
    </w:p>
    <w:p w:rsidR="00854D72" w:rsidRDefault="00854D72">
      <w:pPr>
        <w:pStyle w:val="2"/>
        <w:spacing w:before="0" w:after="0" w:line="600" w:lineRule="exact"/>
        <w:ind w:firstLineChars="200" w:firstLine="600"/>
        <w:rPr>
          <w:rFonts w:ascii="黑体" w:eastAsia="黑体" w:hAnsi="黑体"/>
          <w:b w:val="0"/>
          <w:bCs w:val="0"/>
          <w:sz w:val="30"/>
          <w:szCs w:val="30"/>
        </w:rPr>
      </w:pPr>
      <w:bookmarkStart w:id="30" w:name="_Toc113267857"/>
      <w:r>
        <w:rPr>
          <w:rFonts w:ascii="黑体" w:eastAsia="黑体" w:hAnsi="黑体" w:hint="eastAsia"/>
          <w:b w:val="0"/>
          <w:bCs w:val="0"/>
          <w:sz w:val="30"/>
          <w:szCs w:val="30"/>
        </w:rPr>
        <w:t>十四、预算绩效情况说明</w:t>
      </w:r>
      <w:bookmarkEnd w:id="30"/>
    </w:p>
    <w:p w:rsidR="00854D72" w:rsidRPr="009439E1" w:rsidRDefault="00141612" w:rsidP="00426F1F">
      <w:pPr>
        <w:spacing w:line="600" w:lineRule="exact"/>
        <w:ind w:firstLine="600"/>
        <w:jc w:val="both"/>
        <w:rPr>
          <w:rFonts w:eastAsia="仿宋_GB2312"/>
          <w:sz w:val="30"/>
          <w:szCs w:val="30"/>
        </w:rPr>
      </w:pPr>
      <w:r w:rsidRPr="00F63BC4">
        <w:rPr>
          <w:rFonts w:eastAsia="仿宋_GB2312"/>
          <w:sz w:val="30"/>
          <w:szCs w:val="30"/>
        </w:rPr>
        <w:t>根据预算绩效管理要求，</w:t>
      </w:r>
      <w:r>
        <w:rPr>
          <w:rFonts w:eastAsia="仿宋_GB2312" w:hint="eastAsia"/>
          <w:sz w:val="30"/>
          <w:szCs w:val="30"/>
        </w:rPr>
        <w:t>天津市突发公共事件预警信息发布中心</w:t>
      </w:r>
      <w:r w:rsidRPr="00F63BC4">
        <w:rPr>
          <w:rFonts w:eastAsia="仿宋_GB2312"/>
          <w:sz w:val="30"/>
          <w:szCs w:val="30"/>
        </w:rPr>
        <w:t>202</w:t>
      </w:r>
      <w:r w:rsidRPr="00F63BC4">
        <w:rPr>
          <w:rFonts w:eastAsia="仿宋_GB2312" w:hint="eastAsia"/>
          <w:sz w:val="30"/>
          <w:szCs w:val="30"/>
        </w:rPr>
        <w:t>1</w:t>
      </w:r>
      <w:r w:rsidRPr="00F63BC4">
        <w:rPr>
          <w:rFonts w:eastAsia="仿宋_GB2312"/>
          <w:sz w:val="30"/>
          <w:szCs w:val="30"/>
        </w:rPr>
        <w:t>年度</w:t>
      </w:r>
      <w:r w:rsidRPr="00F63BC4">
        <w:rPr>
          <w:rFonts w:eastAsia="仿宋_GB2312" w:hint="eastAsia"/>
          <w:sz w:val="30"/>
          <w:szCs w:val="30"/>
        </w:rPr>
        <w:t>已对</w:t>
      </w:r>
      <w:r>
        <w:rPr>
          <w:rFonts w:eastAsia="仿宋_GB2312" w:hint="eastAsia"/>
          <w:sz w:val="30"/>
          <w:szCs w:val="30"/>
        </w:rPr>
        <w:t>3</w:t>
      </w:r>
      <w:r w:rsidRPr="00F63BC4">
        <w:rPr>
          <w:rFonts w:eastAsia="仿宋_GB2312"/>
          <w:sz w:val="30"/>
          <w:szCs w:val="30"/>
        </w:rPr>
        <w:t>个项目开展绩效自评，涉及金额</w:t>
      </w:r>
      <w:r w:rsidRPr="00F63BC4">
        <w:rPr>
          <w:rFonts w:eastAsia="仿宋_GB2312"/>
          <w:sz w:val="30"/>
          <w:szCs w:val="30"/>
        </w:rPr>
        <w:t xml:space="preserve"> </w:t>
      </w:r>
      <w:r w:rsidR="00426F1F">
        <w:rPr>
          <w:rFonts w:eastAsia="仿宋_GB2312" w:hint="eastAsia"/>
          <w:sz w:val="30"/>
          <w:szCs w:val="30"/>
        </w:rPr>
        <w:t>4194000</w:t>
      </w:r>
      <w:r w:rsidRPr="00F63BC4">
        <w:rPr>
          <w:rFonts w:eastAsia="仿宋_GB2312"/>
          <w:sz w:val="30"/>
          <w:szCs w:val="30"/>
        </w:rPr>
        <w:t>元</w:t>
      </w:r>
      <w:r w:rsidRPr="00F63BC4">
        <w:rPr>
          <w:rFonts w:eastAsia="仿宋_GB2312" w:hint="eastAsia"/>
          <w:sz w:val="30"/>
          <w:szCs w:val="30"/>
        </w:rPr>
        <w:t>，自评结果已随部门汇总决算和“三公”经费决算一并公开。</w:t>
      </w:r>
      <w:r w:rsidRPr="00F63BC4">
        <w:rPr>
          <w:rFonts w:ascii="仿宋" w:eastAsia="仿宋" w:hAnsi="仿宋" w:cs="楷体" w:hint="eastAsia"/>
          <w:sz w:val="30"/>
          <w:szCs w:val="30"/>
        </w:rPr>
        <w:t>本单位</w:t>
      </w:r>
      <w:r w:rsidRPr="00F63BC4">
        <w:rPr>
          <w:rFonts w:ascii="仿宋" w:eastAsia="仿宋" w:hAnsi="仿宋"/>
          <w:sz w:val="30"/>
          <w:szCs w:val="30"/>
        </w:rPr>
        <w:t>202</w:t>
      </w:r>
      <w:r w:rsidRPr="00F63BC4">
        <w:rPr>
          <w:rFonts w:ascii="仿宋" w:eastAsia="仿宋" w:hAnsi="仿宋" w:cs="楷体"/>
          <w:sz w:val="30"/>
          <w:szCs w:val="30"/>
        </w:rPr>
        <w:t>1</w:t>
      </w:r>
      <w:r w:rsidRPr="00F63BC4">
        <w:rPr>
          <w:rFonts w:ascii="仿宋" w:eastAsia="仿宋" w:hAnsi="仿宋" w:cs="楷体" w:hint="eastAsia"/>
          <w:sz w:val="30"/>
          <w:szCs w:val="30"/>
        </w:rPr>
        <w:t>年度未自行组织开展绩效评价。</w:t>
      </w:r>
    </w:p>
    <w:p w:rsidR="00854D72" w:rsidRDefault="00854D72">
      <w:pPr>
        <w:pStyle w:val="2"/>
        <w:spacing w:before="0" w:after="0" w:line="600" w:lineRule="exact"/>
        <w:ind w:firstLineChars="200" w:firstLine="600"/>
        <w:rPr>
          <w:rFonts w:ascii="Times New Roman" w:eastAsia="黑体" w:hAnsi="Times New Roman"/>
          <w:b w:val="0"/>
          <w:sz w:val="30"/>
          <w:szCs w:val="30"/>
        </w:rPr>
      </w:pPr>
      <w:bookmarkStart w:id="31" w:name="_Toc113267858"/>
      <w:r>
        <w:rPr>
          <w:rFonts w:ascii="Times New Roman" w:eastAsia="黑体" w:hAnsi="Times New Roman" w:hint="eastAsia"/>
          <w:b w:val="0"/>
          <w:sz w:val="30"/>
          <w:szCs w:val="30"/>
        </w:rPr>
        <w:t>十</w:t>
      </w:r>
      <w:r>
        <w:rPr>
          <w:rFonts w:eastAsia="黑体" w:hint="eastAsia"/>
          <w:b w:val="0"/>
          <w:sz w:val="30"/>
          <w:szCs w:val="30"/>
        </w:rPr>
        <w:t>五</w:t>
      </w:r>
      <w:r>
        <w:rPr>
          <w:rFonts w:ascii="Times New Roman" w:eastAsia="黑体" w:hAnsi="Times New Roman" w:hint="eastAsia"/>
          <w:b w:val="0"/>
          <w:sz w:val="30"/>
          <w:szCs w:val="30"/>
        </w:rPr>
        <w:t>、</w:t>
      </w:r>
      <w:r>
        <w:rPr>
          <w:rFonts w:ascii="Times New Roman" w:eastAsia="黑体" w:hAnsi="Times New Roman"/>
          <w:b w:val="0"/>
          <w:sz w:val="30"/>
          <w:szCs w:val="30"/>
        </w:rPr>
        <w:t>教育、医疗卫生、社会保障和就业、住房保障、涉农补贴等民生支出情况</w:t>
      </w:r>
      <w:r>
        <w:rPr>
          <w:rFonts w:ascii="黑体" w:eastAsia="黑体" w:hAnsi="黑体" w:hint="eastAsia"/>
          <w:b w:val="0"/>
          <w:bCs w:val="0"/>
          <w:sz w:val="30"/>
          <w:szCs w:val="30"/>
        </w:rPr>
        <w:t>说明</w:t>
      </w:r>
      <w:bookmarkEnd w:id="31"/>
    </w:p>
    <w:p w:rsidR="00854D72" w:rsidRDefault="005D5BB1">
      <w:pPr>
        <w:spacing w:line="600" w:lineRule="exact"/>
        <w:ind w:firstLineChars="200" w:firstLine="600"/>
        <w:rPr>
          <w:rFonts w:eastAsia="楷体"/>
          <w:sz w:val="30"/>
          <w:szCs w:val="30"/>
        </w:rPr>
      </w:pPr>
      <w:r>
        <w:rPr>
          <w:rFonts w:eastAsia="仿宋_GB2312" w:hint="eastAsia"/>
          <w:sz w:val="30"/>
          <w:szCs w:val="30"/>
        </w:rPr>
        <w:t>天津市突发公共事件预警信息发布中心</w:t>
      </w:r>
      <w:r w:rsidR="00854D72" w:rsidRPr="005D5BB1">
        <w:rPr>
          <w:rFonts w:eastAsia="仿宋_GB2312" w:hint="eastAsia"/>
          <w:sz w:val="30"/>
          <w:szCs w:val="30"/>
        </w:rPr>
        <w:t>2021</w:t>
      </w:r>
      <w:r w:rsidR="00854D72" w:rsidRPr="005D5BB1">
        <w:rPr>
          <w:rFonts w:eastAsia="仿宋_GB2312"/>
          <w:sz w:val="30"/>
          <w:szCs w:val="30"/>
        </w:rPr>
        <w:t>年度无教育、医疗卫生、社会保障和就业、住房保障、涉农补贴等民生支出情况</w:t>
      </w:r>
      <w:r>
        <w:rPr>
          <w:rFonts w:eastAsia="仿宋_GB2312" w:hint="eastAsia"/>
          <w:sz w:val="30"/>
          <w:szCs w:val="30"/>
        </w:rPr>
        <w:t>。</w:t>
      </w:r>
    </w:p>
    <w:p w:rsidR="00854D72" w:rsidRPr="00262D63" w:rsidRDefault="00854D72">
      <w:pPr>
        <w:pStyle w:val="1"/>
        <w:spacing w:before="0" w:after="0" w:line="600" w:lineRule="exact"/>
        <w:jc w:val="center"/>
        <w:rPr>
          <w:rFonts w:ascii="黑体" w:eastAsia="黑体" w:hAnsi="黑体" w:cs="方正小标宋简体"/>
          <w:b w:val="0"/>
        </w:rPr>
      </w:pPr>
      <w:bookmarkStart w:id="32" w:name="_Toc113267859"/>
      <w:r w:rsidRPr="00262D63">
        <w:rPr>
          <w:rFonts w:ascii="黑体" w:eastAsia="黑体" w:hAnsi="黑体" w:cs="方正小标宋简体" w:hint="eastAsia"/>
          <w:b w:val="0"/>
        </w:rPr>
        <w:t>第四部分  名词解释</w:t>
      </w:r>
      <w:bookmarkEnd w:id="32"/>
    </w:p>
    <w:p w:rsidR="00854D72" w:rsidRDefault="00854D72">
      <w:pPr>
        <w:spacing w:line="600" w:lineRule="exact"/>
        <w:ind w:firstLineChars="200" w:firstLine="600"/>
        <w:rPr>
          <w:rFonts w:ascii="仿宋_GB2312" w:eastAsia="仿宋_GB2312"/>
          <w:sz w:val="30"/>
          <w:szCs w:val="30"/>
        </w:rPr>
      </w:pPr>
    </w:p>
    <w:p w:rsidR="00854D72" w:rsidRDefault="00854D72">
      <w:pPr>
        <w:numPr>
          <w:ilvl w:val="0"/>
          <w:numId w:val="3"/>
        </w:numPr>
        <w:spacing w:line="600" w:lineRule="exact"/>
        <w:ind w:firstLineChars="200" w:firstLine="600"/>
        <w:rPr>
          <w:rFonts w:eastAsia="仿宋_GB2312"/>
          <w:sz w:val="30"/>
          <w:szCs w:val="30"/>
        </w:rPr>
      </w:pPr>
      <w:r>
        <w:rPr>
          <w:rFonts w:eastAsia="仿宋_GB2312" w:hint="eastAsia"/>
          <w:sz w:val="30"/>
          <w:szCs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854D72" w:rsidRDefault="00854D72">
      <w:pPr>
        <w:spacing w:line="600" w:lineRule="exact"/>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w:t>
      </w:r>
      <w:r>
        <w:rPr>
          <w:rFonts w:eastAsia="仿宋_GB2312" w:hint="eastAsia"/>
          <w:sz w:val="30"/>
          <w:szCs w:val="30"/>
        </w:rPr>
        <w:lastRenderedPageBreak/>
        <w:t>理费、公务用车运行维护费以及其他费用。</w:t>
      </w:r>
    </w:p>
    <w:p w:rsidR="00854D72" w:rsidRDefault="00854D72">
      <w:pPr>
        <w:spacing w:line="600" w:lineRule="exact"/>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三公”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854D72" w:rsidRDefault="00854D72">
      <w:pPr>
        <w:spacing w:line="600" w:lineRule="exact"/>
        <w:ind w:firstLineChars="200" w:firstLine="600"/>
        <w:rPr>
          <w:rFonts w:eastAsia="仿宋_GB2312"/>
          <w:sz w:val="30"/>
          <w:szCs w:val="30"/>
          <w:highlight w:val="yellow"/>
        </w:rPr>
      </w:pPr>
      <w:r>
        <w:rPr>
          <w:rFonts w:eastAsia="楷体" w:hint="eastAsia"/>
          <w:sz w:val="30"/>
          <w:szCs w:val="30"/>
        </w:rPr>
        <w:t>（“部门决算”“</w:t>
      </w:r>
      <w:r>
        <w:rPr>
          <w:rFonts w:ascii="楷体" w:eastAsia="楷体" w:hAnsi="楷体" w:cs="楷体" w:hint="eastAsia"/>
          <w:sz w:val="30"/>
          <w:szCs w:val="30"/>
        </w:rPr>
        <w:t>机关运行经费</w:t>
      </w:r>
      <w:r>
        <w:rPr>
          <w:rFonts w:eastAsia="楷体" w:hint="eastAsia"/>
          <w:sz w:val="30"/>
          <w:szCs w:val="30"/>
        </w:rPr>
        <w:t>”“三公经费”作为专业性名词各单位必须公开。除此之外，各单位可根据需要对说明中其他专业性较强名词进行解释。）</w:t>
      </w:r>
      <w:r>
        <w:rPr>
          <w:rFonts w:eastAsia="仿宋_GB2312" w:hint="eastAsia"/>
          <w:sz w:val="30"/>
          <w:szCs w:val="30"/>
        </w:rPr>
        <w:t xml:space="preserve">   </w:t>
      </w:r>
    </w:p>
    <w:sectPr w:rsidR="00854D72" w:rsidSect="0011727D">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90" w:rsidRDefault="00A50790">
      <w:pPr>
        <w:spacing w:line="240" w:lineRule="auto"/>
      </w:pPr>
      <w:r>
        <w:separator/>
      </w:r>
    </w:p>
  </w:endnote>
  <w:endnote w:type="continuationSeparator" w:id="1">
    <w:p w:rsidR="00A50790" w:rsidRDefault="00A507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12" w:rsidRDefault="001416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12" w:rsidRDefault="006F6E5C">
    <w:pPr>
      <w:pStyle w:val="a4"/>
    </w:pPr>
    <w:r>
      <w:pict>
        <v:shapetype id="_x0000_t202" coordsize="21600,21600" o:spt="202" path="m,l,21600r21600,l21600,xe">
          <v:stroke joinstyle="miter"/>
          <v:path gradientshapeok="t" o:connecttype="rect"/>
        </v:shapetype>
        <v:shape id="文本框 6" o:spid="_x0000_s2054" type="#_x0000_t202" style="position:absolute;margin-left:207.25pt;margin-top:0;width:2in;height:2in;z-index:251657728;mso-wrap-style:none;mso-position-horizontal-relative:margin" filled="f" stroked="f" strokeweight="1.25pt">
          <v:textbox style="mso-fit-shape-to-text:t" inset="0,0,0,0">
            <w:txbxContent>
              <w:p w:rsidR="00141612" w:rsidRDefault="006F6E5C">
                <w:pPr>
                  <w:snapToGrid w:val="0"/>
                  <w:rPr>
                    <w:szCs w:val="24"/>
                  </w:rPr>
                </w:pPr>
                <w:r>
                  <w:rPr>
                    <w:rFonts w:hint="eastAsia"/>
                    <w:szCs w:val="24"/>
                  </w:rPr>
                  <w:fldChar w:fldCharType="begin"/>
                </w:r>
                <w:r w:rsidR="00141612">
                  <w:rPr>
                    <w:rFonts w:hint="eastAsia"/>
                    <w:szCs w:val="24"/>
                  </w:rPr>
                  <w:instrText xml:space="preserve"> PAGE  \* MERGEFORMAT </w:instrText>
                </w:r>
                <w:r>
                  <w:rPr>
                    <w:rFonts w:hint="eastAsia"/>
                    <w:szCs w:val="24"/>
                  </w:rPr>
                  <w:fldChar w:fldCharType="separate"/>
                </w:r>
                <w:r w:rsidR="00C556B0">
                  <w:rPr>
                    <w:noProof/>
                    <w:szCs w:val="24"/>
                  </w:rPr>
                  <w:t>8</w:t>
                </w:r>
                <w:r>
                  <w:rPr>
                    <w:rFonts w:hint="eastAsia"/>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90" w:rsidRDefault="00A50790">
      <w:pPr>
        <w:spacing w:line="240" w:lineRule="auto"/>
      </w:pPr>
      <w:r>
        <w:separator/>
      </w:r>
    </w:p>
  </w:footnote>
  <w:footnote w:type="continuationSeparator" w:id="1">
    <w:p w:rsidR="00A50790" w:rsidRDefault="00A507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85A04"/>
    <w:multiLevelType w:val="singleLevel"/>
    <w:tmpl w:val="5EF85A04"/>
    <w:lvl w:ilvl="0">
      <w:start w:val="1"/>
      <w:numFmt w:val="decimal"/>
      <w:suff w:val="nothing"/>
      <w:lvlText w:val="%1."/>
      <w:lvlJc w:val="left"/>
    </w:lvl>
  </w:abstractNum>
  <w:abstractNum w:abstractNumId="1">
    <w:nsid w:val="62CB79B7"/>
    <w:multiLevelType w:val="singleLevel"/>
    <w:tmpl w:val="62CB79B7"/>
    <w:lvl w:ilvl="0">
      <w:start w:val="3"/>
      <w:numFmt w:val="chineseCounting"/>
      <w:suff w:val="nothing"/>
      <w:lvlText w:val="（%1）"/>
      <w:lvlJc w:val="left"/>
    </w:lvl>
  </w:abstractNum>
  <w:abstractNum w:abstractNumId="2">
    <w:nsid w:val="62CB88B4"/>
    <w:multiLevelType w:val="singleLevel"/>
    <w:tmpl w:val="62CB88B4"/>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ZDJlYjc4ZThlMzY2YWZhODIyYjZhNTZkZDkxYmQyOTMifQ=="/>
  </w:docVars>
  <w:rsids>
    <w:rsidRoot w:val="11D802DB"/>
    <w:rsid w:val="DEAEE68D"/>
    <w:rsid w:val="FF3F61B6"/>
    <w:rsid w:val="00015911"/>
    <w:rsid w:val="00024D0D"/>
    <w:rsid w:val="00046E1C"/>
    <w:rsid w:val="00053901"/>
    <w:rsid w:val="00072C9D"/>
    <w:rsid w:val="00083A32"/>
    <w:rsid w:val="000864BF"/>
    <w:rsid w:val="00092AB8"/>
    <w:rsid w:val="000B4E39"/>
    <w:rsid w:val="00112C55"/>
    <w:rsid w:val="0011727D"/>
    <w:rsid w:val="001179AF"/>
    <w:rsid w:val="0012059C"/>
    <w:rsid w:val="00124993"/>
    <w:rsid w:val="0012531C"/>
    <w:rsid w:val="00126E2D"/>
    <w:rsid w:val="00141612"/>
    <w:rsid w:val="00160043"/>
    <w:rsid w:val="001829A0"/>
    <w:rsid w:val="00186ED8"/>
    <w:rsid w:val="001C2A8B"/>
    <w:rsid w:val="001F61CD"/>
    <w:rsid w:val="00241712"/>
    <w:rsid w:val="002532F7"/>
    <w:rsid w:val="002566ED"/>
    <w:rsid w:val="00257643"/>
    <w:rsid w:val="00262D63"/>
    <w:rsid w:val="00275EB9"/>
    <w:rsid w:val="00286268"/>
    <w:rsid w:val="002912A7"/>
    <w:rsid w:val="002A3951"/>
    <w:rsid w:val="002A5F40"/>
    <w:rsid w:val="002C2F98"/>
    <w:rsid w:val="002D2BBE"/>
    <w:rsid w:val="002E091E"/>
    <w:rsid w:val="002E2844"/>
    <w:rsid w:val="002F00A9"/>
    <w:rsid w:val="003365DD"/>
    <w:rsid w:val="003714D5"/>
    <w:rsid w:val="0038045C"/>
    <w:rsid w:val="00381206"/>
    <w:rsid w:val="0038216E"/>
    <w:rsid w:val="003942CD"/>
    <w:rsid w:val="003A4529"/>
    <w:rsid w:val="003E1151"/>
    <w:rsid w:val="004040D1"/>
    <w:rsid w:val="00426F1F"/>
    <w:rsid w:val="00432D37"/>
    <w:rsid w:val="00443E0F"/>
    <w:rsid w:val="00445B29"/>
    <w:rsid w:val="0045093A"/>
    <w:rsid w:val="00464079"/>
    <w:rsid w:val="00465602"/>
    <w:rsid w:val="004918AD"/>
    <w:rsid w:val="004A1361"/>
    <w:rsid w:val="004B28DB"/>
    <w:rsid w:val="004B2E12"/>
    <w:rsid w:val="004D386C"/>
    <w:rsid w:val="0050332F"/>
    <w:rsid w:val="00532C4C"/>
    <w:rsid w:val="00570354"/>
    <w:rsid w:val="005B60DB"/>
    <w:rsid w:val="005C22AF"/>
    <w:rsid w:val="005C44A7"/>
    <w:rsid w:val="005D5BB1"/>
    <w:rsid w:val="005D75BF"/>
    <w:rsid w:val="005F2510"/>
    <w:rsid w:val="00645BB7"/>
    <w:rsid w:val="0067254E"/>
    <w:rsid w:val="00676A5E"/>
    <w:rsid w:val="006A0B43"/>
    <w:rsid w:val="006A54BF"/>
    <w:rsid w:val="006D05B2"/>
    <w:rsid w:val="006F05FC"/>
    <w:rsid w:val="006F6E5C"/>
    <w:rsid w:val="00727434"/>
    <w:rsid w:val="00734D29"/>
    <w:rsid w:val="0077787E"/>
    <w:rsid w:val="0079348B"/>
    <w:rsid w:val="007A3491"/>
    <w:rsid w:val="007B4B58"/>
    <w:rsid w:val="007E242B"/>
    <w:rsid w:val="007F3679"/>
    <w:rsid w:val="007F448B"/>
    <w:rsid w:val="007F718E"/>
    <w:rsid w:val="00801B2B"/>
    <w:rsid w:val="00803B43"/>
    <w:rsid w:val="00817AE2"/>
    <w:rsid w:val="008475DD"/>
    <w:rsid w:val="00854D72"/>
    <w:rsid w:val="0085671E"/>
    <w:rsid w:val="00876FA4"/>
    <w:rsid w:val="00893EAC"/>
    <w:rsid w:val="008A6092"/>
    <w:rsid w:val="008C3474"/>
    <w:rsid w:val="008C677C"/>
    <w:rsid w:val="008D0261"/>
    <w:rsid w:val="008D2605"/>
    <w:rsid w:val="008D3F3C"/>
    <w:rsid w:val="008D64CE"/>
    <w:rsid w:val="008F4CE2"/>
    <w:rsid w:val="00913C00"/>
    <w:rsid w:val="009142B8"/>
    <w:rsid w:val="00915276"/>
    <w:rsid w:val="00936468"/>
    <w:rsid w:val="009371C3"/>
    <w:rsid w:val="009439E1"/>
    <w:rsid w:val="0098387F"/>
    <w:rsid w:val="009E0EF5"/>
    <w:rsid w:val="009F18E1"/>
    <w:rsid w:val="009F712F"/>
    <w:rsid w:val="00A12C57"/>
    <w:rsid w:val="00A34D34"/>
    <w:rsid w:val="00A41F5B"/>
    <w:rsid w:val="00A50790"/>
    <w:rsid w:val="00A5184B"/>
    <w:rsid w:val="00A5476E"/>
    <w:rsid w:val="00A557F8"/>
    <w:rsid w:val="00AA676A"/>
    <w:rsid w:val="00B13870"/>
    <w:rsid w:val="00B14558"/>
    <w:rsid w:val="00B17258"/>
    <w:rsid w:val="00B210F5"/>
    <w:rsid w:val="00B41BC7"/>
    <w:rsid w:val="00B53416"/>
    <w:rsid w:val="00B807AE"/>
    <w:rsid w:val="00BA3182"/>
    <w:rsid w:val="00BB0047"/>
    <w:rsid w:val="00BB051A"/>
    <w:rsid w:val="00BB660E"/>
    <w:rsid w:val="00BD343E"/>
    <w:rsid w:val="00BE682B"/>
    <w:rsid w:val="00C0672E"/>
    <w:rsid w:val="00C33362"/>
    <w:rsid w:val="00C370D2"/>
    <w:rsid w:val="00C47864"/>
    <w:rsid w:val="00C528B3"/>
    <w:rsid w:val="00C52B2B"/>
    <w:rsid w:val="00C53602"/>
    <w:rsid w:val="00C556B0"/>
    <w:rsid w:val="00C71C3B"/>
    <w:rsid w:val="00C77332"/>
    <w:rsid w:val="00C83F29"/>
    <w:rsid w:val="00C861C6"/>
    <w:rsid w:val="00CA5CD5"/>
    <w:rsid w:val="00CC108A"/>
    <w:rsid w:val="00CC558B"/>
    <w:rsid w:val="00CE4C80"/>
    <w:rsid w:val="00CE7A0E"/>
    <w:rsid w:val="00CF0671"/>
    <w:rsid w:val="00CF4ADE"/>
    <w:rsid w:val="00D146A2"/>
    <w:rsid w:val="00D1788E"/>
    <w:rsid w:val="00D20562"/>
    <w:rsid w:val="00D26A08"/>
    <w:rsid w:val="00D56FBF"/>
    <w:rsid w:val="00DA3A83"/>
    <w:rsid w:val="00DB0D2B"/>
    <w:rsid w:val="00DC0D31"/>
    <w:rsid w:val="00DC36B9"/>
    <w:rsid w:val="00DF0C55"/>
    <w:rsid w:val="00E21DD7"/>
    <w:rsid w:val="00E4337C"/>
    <w:rsid w:val="00E56EBF"/>
    <w:rsid w:val="00E56F06"/>
    <w:rsid w:val="00E576CC"/>
    <w:rsid w:val="00E64F76"/>
    <w:rsid w:val="00E8795B"/>
    <w:rsid w:val="00EB277E"/>
    <w:rsid w:val="00EB7B3B"/>
    <w:rsid w:val="00EE76B3"/>
    <w:rsid w:val="00F14DB8"/>
    <w:rsid w:val="00F16E1F"/>
    <w:rsid w:val="00F3454D"/>
    <w:rsid w:val="00F3737B"/>
    <w:rsid w:val="00F6315A"/>
    <w:rsid w:val="00FB7E00"/>
    <w:rsid w:val="00FD6676"/>
    <w:rsid w:val="00FF6CDB"/>
    <w:rsid w:val="01582EB3"/>
    <w:rsid w:val="021D09AE"/>
    <w:rsid w:val="02317CA1"/>
    <w:rsid w:val="02C26D17"/>
    <w:rsid w:val="032B2B72"/>
    <w:rsid w:val="03633F1C"/>
    <w:rsid w:val="03877CF5"/>
    <w:rsid w:val="03971CD2"/>
    <w:rsid w:val="03A73B20"/>
    <w:rsid w:val="04DA6E85"/>
    <w:rsid w:val="054E0E8D"/>
    <w:rsid w:val="059D199E"/>
    <w:rsid w:val="065A73D7"/>
    <w:rsid w:val="068D56CD"/>
    <w:rsid w:val="068F1656"/>
    <w:rsid w:val="06CE3C39"/>
    <w:rsid w:val="070745F4"/>
    <w:rsid w:val="0750320D"/>
    <w:rsid w:val="080C427F"/>
    <w:rsid w:val="08496DC5"/>
    <w:rsid w:val="08601190"/>
    <w:rsid w:val="08610C17"/>
    <w:rsid w:val="08AB76E6"/>
    <w:rsid w:val="08B17C7F"/>
    <w:rsid w:val="09794F69"/>
    <w:rsid w:val="09BC7107"/>
    <w:rsid w:val="09C86481"/>
    <w:rsid w:val="09CD6F6A"/>
    <w:rsid w:val="0A406998"/>
    <w:rsid w:val="0ABD2EA9"/>
    <w:rsid w:val="0AF02B7A"/>
    <w:rsid w:val="0B0C0657"/>
    <w:rsid w:val="0B2F7E6E"/>
    <w:rsid w:val="0B7057C8"/>
    <w:rsid w:val="0BF51CAC"/>
    <w:rsid w:val="0C327E5C"/>
    <w:rsid w:val="0D66464C"/>
    <w:rsid w:val="0DCA24E7"/>
    <w:rsid w:val="0E1905E8"/>
    <w:rsid w:val="0E6B081A"/>
    <w:rsid w:val="0E812A35"/>
    <w:rsid w:val="0F3A7BBE"/>
    <w:rsid w:val="0FB146BC"/>
    <w:rsid w:val="10D0376E"/>
    <w:rsid w:val="11D75F2F"/>
    <w:rsid w:val="11D802DB"/>
    <w:rsid w:val="121401BA"/>
    <w:rsid w:val="122B009F"/>
    <w:rsid w:val="135D03D9"/>
    <w:rsid w:val="13A17616"/>
    <w:rsid w:val="149264E6"/>
    <w:rsid w:val="14F31DE2"/>
    <w:rsid w:val="15127621"/>
    <w:rsid w:val="156A2C3E"/>
    <w:rsid w:val="157A3189"/>
    <w:rsid w:val="15E37C52"/>
    <w:rsid w:val="169221B4"/>
    <w:rsid w:val="16EA0A1B"/>
    <w:rsid w:val="181D0AF6"/>
    <w:rsid w:val="18E12A26"/>
    <w:rsid w:val="1A2F34CF"/>
    <w:rsid w:val="1B0B6786"/>
    <w:rsid w:val="1C2E1750"/>
    <w:rsid w:val="1C8A5079"/>
    <w:rsid w:val="1DA340AC"/>
    <w:rsid w:val="1E2F4E67"/>
    <w:rsid w:val="1E506972"/>
    <w:rsid w:val="1E8146FC"/>
    <w:rsid w:val="1EC97805"/>
    <w:rsid w:val="1EFB07B0"/>
    <w:rsid w:val="1F6101B7"/>
    <w:rsid w:val="20505929"/>
    <w:rsid w:val="2093268B"/>
    <w:rsid w:val="228770CD"/>
    <w:rsid w:val="236906A5"/>
    <w:rsid w:val="23BA0D09"/>
    <w:rsid w:val="24BA0C0F"/>
    <w:rsid w:val="259F5563"/>
    <w:rsid w:val="25AD749C"/>
    <w:rsid w:val="25AE4162"/>
    <w:rsid w:val="261B2634"/>
    <w:rsid w:val="26872640"/>
    <w:rsid w:val="26C653DA"/>
    <w:rsid w:val="26EC5D21"/>
    <w:rsid w:val="27A13E6E"/>
    <w:rsid w:val="28863E70"/>
    <w:rsid w:val="28994B2A"/>
    <w:rsid w:val="28CD1B01"/>
    <w:rsid w:val="290441D9"/>
    <w:rsid w:val="292E4395"/>
    <w:rsid w:val="29867FF5"/>
    <w:rsid w:val="29D72E63"/>
    <w:rsid w:val="29F01BC9"/>
    <w:rsid w:val="2A1248CB"/>
    <w:rsid w:val="2A24302B"/>
    <w:rsid w:val="2A7456B8"/>
    <w:rsid w:val="2CB024EC"/>
    <w:rsid w:val="2D2B1A30"/>
    <w:rsid w:val="2D5BB7F4"/>
    <w:rsid w:val="2DA87FE3"/>
    <w:rsid w:val="2DAB1C1C"/>
    <w:rsid w:val="2E6455AA"/>
    <w:rsid w:val="2E6E5875"/>
    <w:rsid w:val="2EAA1E45"/>
    <w:rsid w:val="2EBA2F30"/>
    <w:rsid w:val="2F8573F4"/>
    <w:rsid w:val="2FFD4B55"/>
    <w:rsid w:val="31F32BCC"/>
    <w:rsid w:val="322D5537"/>
    <w:rsid w:val="32500429"/>
    <w:rsid w:val="32B00783"/>
    <w:rsid w:val="33987EA4"/>
    <w:rsid w:val="33E55770"/>
    <w:rsid w:val="353874A5"/>
    <w:rsid w:val="356C4B0F"/>
    <w:rsid w:val="357756D0"/>
    <w:rsid w:val="35F83418"/>
    <w:rsid w:val="36433E0B"/>
    <w:rsid w:val="3685618C"/>
    <w:rsid w:val="36DF7E92"/>
    <w:rsid w:val="37210A48"/>
    <w:rsid w:val="37C605ED"/>
    <w:rsid w:val="37EC07D4"/>
    <w:rsid w:val="39054161"/>
    <w:rsid w:val="395157DA"/>
    <w:rsid w:val="39D81DB4"/>
    <w:rsid w:val="39DD1F63"/>
    <w:rsid w:val="3A875795"/>
    <w:rsid w:val="3B3A6848"/>
    <w:rsid w:val="3C7702D9"/>
    <w:rsid w:val="3C822FFF"/>
    <w:rsid w:val="3C987755"/>
    <w:rsid w:val="3D1712DB"/>
    <w:rsid w:val="3D6E4CFB"/>
    <w:rsid w:val="3DB948D9"/>
    <w:rsid w:val="3DED19CC"/>
    <w:rsid w:val="3E551C1D"/>
    <w:rsid w:val="3EAA16DD"/>
    <w:rsid w:val="3EE7006C"/>
    <w:rsid w:val="3F043070"/>
    <w:rsid w:val="3F397145"/>
    <w:rsid w:val="419141BF"/>
    <w:rsid w:val="41C515FE"/>
    <w:rsid w:val="436E1D48"/>
    <w:rsid w:val="44FC0AD9"/>
    <w:rsid w:val="464311BD"/>
    <w:rsid w:val="46762869"/>
    <w:rsid w:val="46800ECA"/>
    <w:rsid w:val="46D65DFF"/>
    <w:rsid w:val="46ED43C8"/>
    <w:rsid w:val="47655748"/>
    <w:rsid w:val="48E65506"/>
    <w:rsid w:val="49A95325"/>
    <w:rsid w:val="49C60D15"/>
    <w:rsid w:val="4C72500A"/>
    <w:rsid w:val="4E470451"/>
    <w:rsid w:val="4E5A4E46"/>
    <w:rsid w:val="4E776E4B"/>
    <w:rsid w:val="4EBE5040"/>
    <w:rsid w:val="4EC635D4"/>
    <w:rsid w:val="4EF42DDE"/>
    <w:rsid w:val="4F021DFD"/>
    <w:rsid w:val="4FA93361"/>
    <w:rsid w:val="50491464"/>
    <w:rsid w:val="50EB4351"/>
    <w:rsid w:val="516E5D30"/>
    <w:rsid w:val="519A61B8"/>
    <w:rsid w:val="529328AD"/>
    <w:rsid w:val="52A26688"/>
    <w:rsid w:val="52C3106D"/>
    <w:rsid w:val="532D1C0A"/>
    <w:rsid w:val="54D72BF4"/>
    <w:rsid w:val="54F6709D"/>
    <w:rsid w:val="56F540E8"/>
    <w:rsid w:val="57814C22"/>
    <w:rsid w:val="579303E0"/>
    <w:rsid w:val="57BD125F"/>
    <w:rsid w:val="59005937"/>
    <w:rsid w:val="596D5572"/>
    <w:rsid w:val="5A106A61"/>
    <w:rsid w:val="5B012DD6"/>
    <w:rsid w:val="5B4A303E"/>
    <w:rsid w:val="5B867F38"/>
    <w:rsid w:val="5BBF1EDC"/>
    <w:rsid w:val="5C0D5EDF"/>
    <w:rsid w:val="5CCB520D"/>
    <w:rsid w:val="5CDE5F6B"/>
    <w:rsid w:val="5CE729B2"/>
    <w:rsid w:val="5D072615"/>
    <w:rsid w:val="5D820B03"/>
    <w:rsid w:val="5DDC291B"/>
    <w:rsid w:val="5DE919D2"/>
    <w:rsid w:val="5DE96BF2"/>
    <w:rsid w:val="5E3B56D9"/>
    <w:rsid w:val="5E910416"/>
    <w:rsid w:val="5FC652D8"/>
    <w:rsid w:val="6043407E"/>
    <w:rsid w:val="605F74B4"/>
    <w:rsid w:val="607B68FE"/>
    <w:rsid w:val="617007B5"/>
    <w:rsid w:val="61E56E86"/>
    <w:rsid w:val="621870FC"/>
    <w:rsid w:val="62DA2A3D"/>
    <w:rsid w:val="637B3A8F"/>
    <w:rsid w:val="65737FA2"/>
    <w:rsid w:val="65D920E1"/>
    <w:rsid w:val="6656630C"/>
    <w:rsid w:val="66EC0C69"/>
    <w:rsid w:val="67F5DAB5"/>
    <w:rsid w:val="68261741"/>
    <w:rsid w:val="693E2FAD"/>
    <w:rsid w:val="698062FC"/>
    <w:rsid w:val="69BD5EE8"/>
    <w:rsid w:val="6ABD46BF"/>
    <w:rsid w:val="6AF730BD"/>
    <w:rsid w:val="6B617BE2"/>
    <w:rsid w:val="6BA66029"/>
    <w:rsid w:val="6DDD5EBF"/>
    <w:rsid w:val="6E2E2D6D"/>
    <w:rsid w:val="6E460B96"/>
    <w:rsid w:val="6EA82131"/>
    <w:rsid w:val="6F046708"/>
    <w:rsid w:val="6FB410D2"/>
    <w:rsid w:val="6FC54BEF"/>
    <w:rsid w:val="706921FA"/>
    <w:rsid w:val="70B22C23"/>
    <w:rsid w:val="71411B5D"/>
    <w:rsid w:val="719931E1"/>
    <w:rsid w:val="7240055A"/>
    <w:rsid w:val="728E0BA0"/>
    <w:rsid w:val="736064A7"/>
    <w:rsid w:val="73F71039"/>
    <w:rsid w:val="73F91498"/>
    <w:rsid w:val="74D975E2"/>
    <w:rsid w:val="756B7D6A"/>
    <w:rsid w:val="759455DB"/>
    <w:rsid w:val="75D160D9"/>
    <w:rsid w:val="762914BB"/>
    <w:rsid w:val="773A73AB"/>
    <w:rsid w:val="775767BB"/>
    <w:rsid w:val="77B92148"/>
    <w:rsid w:val="781B1736"/>
    <w:rsid w:val="78F051A8"/>
    <w:rsid w:val="79EF18A6"/>
    <w:rsid w:val="7A903B21"/>
    <w:rsid w:val="7CF2196B"/>
    <w:rsid w:val="7D2E7430"/>
    <w:rsid w:val="7D9A013D"/>
    <w:rsid w:val="7E9160CF"/>
    <w:rsid w:val="7FDC2489"/>
    <w:rsid w:val="7FFDE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1727D"/>
    <w:pPr>
      <w:widowControl w:val="0"/>
      <w:adjustRightInd w:val="0"/>
      <w:spacing w:line="360" w:lineRule="atLeast"/>
      <w:textAlignment w:val="baseline"/>
    </w:pPr>
    <w:rPr>
      <w:sz w:val="24"/>
    </w:rPr>
  </w:style>
  <w:style w:type="paragraph" w:styleId="1">
    <w:name w:val="heading 1"/>
    <w:basedOn w:val="a"/>
    <w:next w:val="a"/>
    <w:link w:val="1Char"/>
    <w:uiPriority w:val="9"/>
    <w:qFormat/>
    <w:rsid w:val="0011727D"/>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qFormat/>
    <w:rsid w:val="0011727D"/>
    <w:pPr>
      <w:keepNext/>
      <w:keepLines/>
      <w:spacing w:before="260" w:after="260" w:line="416" w:lineRule="atLeast"/>
      <w:outlineLvl w:val="1"/>
    </w:pPr>
    <w:rPr>
      <w:rFonts w:ascii="Cambria" w:hAnsi="Cambria"/>
      <w:b/>
      <w:bCs/>
      <w:sz w:val="32"/>
      <w:szCs w:val="32"/>
    </w:rPr>
  </w:style>
  <w:style w:type="paragraph" w:styleId="3">
    <w:name w:val="heading 3"/>
    <w:basedOn w:val="a"/>
    <w:next w:val="a"/>
    <w:link w:val="3Char"/>
    <w:uiPriority w:val="9"/>
    <w:qFormat/>
    <w:rsid w:val="0011727D"/>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1727D"/>
    <w:rPr>
      <w:b/>
      <w:bCs/>
      <w:kern w:val="44"/>
      <w:sz w:val="44"/>
      <w:szCs w:val="44"/>
    </w:rPr>
  </w:style>
  <w:style w:type="character" w:customStyle="1" w:styleId="2Char">
    <w:name w:val="标题 2 Char"/>
    <w:link w:val="2"/>
    <w:uiPriority w:val="9"/>
    <w:semiHidden/>
    <w:rsid w:val="0011727D"/>
    <w:rPr>
      <w:rFonts w:ascii="Cambria" w:eastAsia="宋体" w:hAnsi="Cambria" w:cs="Times New Roman"/>
      <w:b/>
      <w:bCs/>
      <w:sz w:val="32"/>
      <w:szCs w:val="32"/>
    </w:rPr>
  </w:style>
  <w:style w:type="character" w:customStyle="1" w:styleId="3Char">
    <w:name w:val="标题 3 Char"/>
    <w:link w:val="3"/>
    <w:uiPriority w:val="9"/>
    <w:semiHidden/>
    <w:rsid w:val="0011727D"/>
    <w:rPr>
      <w:b/>
      <w:bCs/>
      <w:sz w:val="32"/>
      <w:szCs w:val="32"/>
    </w:rPr>
  </w:style>
  <w:style w:type="paragraph" w:styleId="30">
    <w:name w:val="toc 3"/>
    <w:basedOn w:val="a"/>
    <w:next w:val="a"/>
    <w:uiPriority w:val="39"/>
    <w:unhideWhenUsed/>
    <w:qFormat/>
    <w:rsid w:val="0011727D"/>
    <w:pPr>
      <w:widowControl/>
      <w:adjustRightInd/>
      <w:spacing w:after="100" w:line="276" w:lineRule="auto"/>
      <w:ind w:left="440"/>
      <w:textAlignment w:val="auto"/>
    </w:pPr>
    <w:rPr>
      <w:rFonts w:ascii="Calibri" w:hAnsi="Calibri"/>
      <w:sz w:val="22"/>
      <w:szCs w:val="22"/>
    </w:rPr>
  </w:style>
  <w:style w:type="paragraph" w:styleId="a3">
    <w:name w:val="Balloon Text"/>
    <w:basedOn w:val="a"/>
    <w:link w:val="Char"/>
    <w:uiPriority w:val="99"/>
    <w:unhideWhenUsed/>
    <w:rsid w:val="0011727D"/>
    <w:pPr>
      <w:spacing w:line="240" w:lineRule="auto"/>
    </w:pPr>
    <w:rPr>
      <w:sz w:val="18"/>
      <w:szCs w:val="18"/>
    </w:rPr>
  </w:style>
  <w:style w:type="character" w:customStyle="1" w:styleId="Char">
    <w:name w:val="批注框文本 Char"/>
    <w:link w:val="a3"/>
    <w:uiPriority w:val="99"/>
    <w:semiHidden/>
    <w:rsid w:val="0011727D"/>
    <w:rPr>
      <w:sz w:val="18"/>
      <w:szCs w:val="18"/>
    </w:rPr>
  </w:style>
  <w:style w:type="paragraph" w:styleId="a4">
    <w:name w:val="footer"/>
    <w:basedOn w:val="a"/>
    <w:link w:val="Char0"/>
    <w:unhideWhenUsed/>
    <w:rsid w:val="0011727D"/>
    <w:pPr>
      <w:tabs>
        <w:tab w:val="center" w:pos="4153"/>
        <w:tab w:val="right" w:pos="8306"/>
      </w:tabs>
      <w:snapToGrid w:val="0"/>
      <w:spacing w:line="240" w:lineRule="atLeast"/>
    </w:pPr>
    <w:rPr>
      <w:sz w:val="18"/>
      <w:szCs w:val="18"/>
    </w:rPr>
  </w:style>
  <w:style w:type="character" w:customStyle="1" w:styleId="Char0">
    <w:name w:val="页脚 Char"/>
    <w:link w:val="a4"/>
    <w:semiHidden/>
    <w:rsid w:val="0011727D"/>
    <w:rPr>
      <w:sz w:val="18"/>
      <w:szCs w:val="18"/>
    </w:rPr>
  </w:style>
  <w:style w:type="paragraph" w:styleId="a5">
    <w:name w:val="header"/>
    <w:basedOn w:val="a"/>
    <w:link w:val="Char1"/>
    <w:unhideWhenUsed/>
    <w:rsid w:val="0011727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link w:val="a5"/>
    <w:semiHidden/>
    <w:rsid w:val="0011727D"/>
    <w:rPr>
      <w:sz w:val="18"/>
      <w:szCs w:val="18"/>
    </w:rPr>
  </w:style>
  <w:style w:type="paragraph" w:styleId="10">
    <w:name w:val="toc 1"/>
    <w:basedOn w:val="a"/>
    <w:next w:val="a"/>
    <w:uiPriority w:val="39"/>
    <w:unhideWhenUsed/>
    <w:qFormat/>
    <w:rsid w:val="0011727D"/>
    <w:pPr>
      <w:widowControl/>
      <w:tabs>
        <w:tab w:val="right" w:leader="dot" w:pos="8296"/>
      </w:tabs>
      <w:adjustRightInd/>
      <w:spacing w:after="100" w:line="276" w:lineRule="auto"/>
      <w:textAlignment w:val="auto"/>
    </w:pPr>
    <w:rPr>
      <w:rFonts w:ascii="黑体" w:eastAsia="黑体" w:hAnsi="黑体" w:cs="方正小标宋简体"/>
      <w:sz w:val="22"/>
      <w:szCs w:val="22"/>
    </w:rPr>
  </w:style>
  <w:style w:type="paragraph" w:styleId="20">
    <w:name w:val="toc 2"/>
    <w:basedOn w:val="a"/>
    <w:next w:val="a"/>
    <w:uiPriority w:val="39"/>
    <w:unhideWhenUsed/>
    <w:qFormat/>
    <w:rsid w:val="0011727D"/>
    <w:pPr>
      <w:widowControl/>
      <w:adjustRightInd/>
      <w:spacing w:after="100" w:line="276" w:lineRule="auto"/>
      <w:ind w:left="220"/>
      <w:textAlignment w:val="auto"/>
    </w:pPr>
    <w:rPr>
      <w:rFonts w:ascii="Calibri" w:hAnsi="Calibri"/>
      <w:sz w:val="22"/>
      <w:szCs w:val="22"/>
    </w:rPr>
  </w:style>
  <w:style w:type="character" w:styleId="a6">
    <w:name w:val="Hyperlink"/>
    <w:uiPriority w:val="99"/>
    <w:unhideWhenUsed/>
    <w:rsid w:val="0011727D"/>
    <w:rPr>
      <w:color w:val="0000FF"/>
      <w:u w:val="single"/>
    </w:rPr>
  </w:style>
  <w:style w:type="paragraph" w:styleId="TOC">
    <w:name w:val="TOC Heading"/>
    <w:basedOn w:val="1"/>
    <w:next w:val="a"/>
    <w:uiPriority w:val="39"/>
    <w:qFormat/>
    <w:rsid w:val="0011727D"/>
    <w:pPr>
      <w:widowControl/>
      <w:adjustRightInd/>
      <w:spacing w:before="480" w:after="0" w:line="276" w:lineRule="auto"/>
      <w:textAlignment w:val="auto"/>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271FC-4E62-4CF9-BCEC-B359858F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13</Pages>
  <Words>789</Words>
  <Characters>4502</Characters>
  <Application>Microsoft Office Word</Application>
  <DocSecurity>0</DocSecurity>
  <PresentationFormat/>
  <Lines>37</Lines>
  <Paragraphs>10</Paragraphs>
  <Slides>0</Slides>
  <Notes>0</Notes>
  <HiddenSlides>0</HiddenSlides>
  <MMClips>0</MMClips>
  <ScaleCrop>false</ScaleCrop>
  <Company>Microsoft</Company>
  <LinksUpToDate>false</LinksUpToDate>
  <CharactersWithSpaces>5281</CharactersWithSpaces>
  <SharedDoc>false</SharedDoc>
  <HLinks>
    <vt:vector size="204" baseType="variant">
      <vt:variant>
        <vt:i4>1507383</vt:i4>
      </vt:variant>
      <vt:variant>
        <vt:i4>200</vt:i4>
      </vt:variant>
      <vt:variant>
        <vt:i4>0</vt:i4>
      </vt:variant>
      <vt:variant>
        <vt:i4>5</vt:i4>
      </vt:variant>
      <vt:variant>
        <vt:lpwstr/>
      </vt:variant>
      <vt:variant>
        <vt:lpwstr>_Toc18688</vt:lpwstr>
      </vt:variant>
      <vt:variant>
        <vt:i4>1179697</vt:i4>
      </vt:variant>
      <vt:variant>
        <vt:i4>194</vt:i4>
      </vt:variant>
      <vt:variant>
        <vt:i4>0</vt:i4>
      </vt:variant>
      <vt:variant>
        <vt:i4>5</vt:i4>
      </vt:variant>
      <vt:variant>
        <vt:lpwstr/>
      </vt:variant>
      <vt:variant>
        <vt:lpwstr>_Toc11040</vt:lpwstr>
      </vt:variant>
      <vt:variant>
        <vt:i4>1179703</vt:i4>
      </vt:variant>
      <vt:variant>
        <vt:i4>188</vt:i4>
      </vt:variant>
      <vt:variant>
        <vt:i4>0</vt:i4>
      </vt:variant>
      <vt:variant>
        <vt:i4>5</vt:i4>
      </vt:variant>
      <vt:variant>
        <vt:lpwstr/>
      </vt:variant>
      <vt:variant>
        <vt:lpwstr>_Toc3441</vt:lpwstr>
      </vt:variant>
      <vt:variant>
        <vt:i4>1638452</vt:i4>
      </vt:variant>
      <vt:variant>
        <vt:i4>182</vt:i4>
      </vt:variant>
      <vt:variant>
        <vt:i4>0</vt:i4>
      </vt:variant>
      <vt:variant>
        <vt:i4>5</vt:i4>
      </vt:variant>
      <vt:variant>
        <vt:lpwstr/>
      </vt:variant>
      <vt:variant>
        <vt:lpwstr>_Toc2866</vt:lpwstr>
      </vt:variant>
      <vt:variant>
        <vt:i4>2031679</vt:i4>
      </vt:variant>
      <vt:variant>
        <vt:i4>176</vt:i4>
      </vt:variant>
      <vt:variant>
        <vt:i4>0</vt:i4>
      </vt:variant>
      <vt:variant>
        <vt:i4>5</vt:i4>
      </vt:variant>
      <vt:variant>
        <vt:lpwstr/>
      </vt:variant>
      <vt:variant>
        <vt:lpwstr>_Toc8078</vt:lpwstr>
      </vt:variant>
      <vt:variant>
        <vt:i4>2031672</vt:i4>
      </vt:variant>
      <vt:variant>
        <vt:i4>170</vt:i4>
      </vt:variant>
      <vt:variant>
        <vt:i4>0</vt:i4>
      </vt:variant>
      <vt:variant>
        <vt:i4>5</vt:i4>
      </vt:variant>
      <vt:variant>
        <vt:lpwstr/>
      </vt:variant>
      <vt:variant>
        <vt:lpwstr>_Toc8800</vt:lpwstr>
      </vt:variant>
      <vt:variant>
        <vt:i4>1310777</vt:i4>
      </vt:variant>
      <vt:variant>
        <vt:i4>164</vt:i4>
      </vt:variant>
      <vt:variant>
        <vt:i4>0</vt:i4>
      </vt:variant>
      <vt:variant>
        <vt:i4>5</vt:i4>
      </vt:variant>
      <vt:variant>
        <vt:lpwstr/>
      </vt:variant>
      <vt:variant>
        <vt:lpwstr>_Toc11823</vt:lpwstr>
      </vt:variant>
      <vt:variant>
        <vt:i4>1507383</vt:i4>
      </vt:variant>
      <vt:variant>
        <vt:i4>158</vt:i4>
      </vt:variant>
      <vt:variant>
        <vt:i4>0</vt:i4>
      </vt:variant>
      <vt:variant>
        <vt:i4>5</vt:i4>
      </vt:variant>
      <vt:variant>
        <vt:lpwstr/>
      </vt:variant>
      <vt:variant>
        <vt:lpwstr>_Toc18682</vt:lpwstr>
      </vt:variant>
      <vt:variant>
        <vt:i4>1507379</vt:i4>
      </vt:variant>
      <vt:variant>
        <vt:i4>152</vt:i4>
      </vt:variant>
      <vt:variant>
        <vt:i4>0</vt:i4>
      </vt:variant>
      <vt:variant>
        <vt:i4>5</vt:i4>
      </vt:variant>
      <vt:variant>
        <vt:lpwstr/>
      </vt:variant>
      <vt:variant>
        <vt:lpwstr>_Toc27173</vt:lpwstr>
      </vt:variant>
      <vt:variant>
        <vt:i4>1310771</vt:i4>
      </vt:variant>
      <vt:variant>
        <vt:i4>146</vt:i4>
      </vt:variant>
      <vt:variant>
        <vt:i4>0</vt:i4>
      </vt:variant>
      <vt:variant>
        <vt:i4>5</vt:i4>
      </vt:variant>
      <vt:variant>
        <vt:lpwstr/>
      </vt:variant>
      <vt:variant>
        <vt:lpwstr>_Toc24173</vt:lpwstr>
      </vt:variant>
      <vt:variant>
        <vt:i4>1507378</vt:i4>
      </vt:variant>
      <vt:variant>
        <vt:i4>140</vt:i4>
      </vt:variant>
      <vt:variant>
        <vt:i4>0</vt:i4>
      </vt:variant>
      <vt:variant>
        <vt:i4>5</vt:i4>
      </vt:variant>
      <vt:variant>
        <vt:lpwstr/>
      </vt:variant>
      <vt:variant>
        <vt:lpwstr>_Toc1636</vt:lpwstr>
      </vt:variant>
      <vt:variant>
        <vt:i4>1966131</vt:i4>
      </vt:variant>
      <vt:variant>
        <vt:i4>134</vt:i4>
      </vt:variant>
      <vt:variant>
        <vt:i4>0</vt:i4>
      </vt:variant>
      <vt:variant>
        <vt:i4>5</vt:i4>
      </vt:variant>
      <vt:variant>
        <vt:lpwstr/>
      </vt:variant>
      <vt:variant>
        <vt:lpwstr>_Toc29106</vt:lpwstr>
      </vt:variant>
      <vt:variant>
        <vt:i4>1638450</vt:i4>
      </vt:variant>
      <vt:variant>
        <vt:i4>128</vt:i4>
      </vt:variant>
      <vt:variant>
        <vt:i4>0</vt:i4>
      </vt:variant>
      <vt:variant>
        <vt:i4>5</vt:i4>
      </vt:variant>
      <vt:variant>
        <vt:lpwstr/>
      </vt:variant>
      <vt:variant>
        <vt:lpwstr>_Toc18362</vt:lpwstr>
      </vt:variant>
      <vt:variant>
        <vt:i4>1179700</vt:i4>
      </vt:variant>
      <vt:variant>
        <vt:i4>122</vt:i4>
      </vt:variant>
      <vt:variant>
        <vt:i4>0</vt:i4>
      </vt:variant>
      <vt:variant>
        <vt:i4>5</vt:i4>
      </vt:variant>
      <vt:variant>
        <vt:lpwstr/>
      </vt:variant>
      <vt:variant>
        <vt:lpwstr>_Toc16536</vt:lpwstr>
      </vt:variant>
      <vt:variant>
        <vt:i4>1310777</vt:i4>
      </vt:variant>
      <vt:variant>
        <vt:i4>116</vt:i4>
      </vt:variant>
      <vt:variant>
        <vt:i4>0</vt:i4>
      </vt:variant>
      <vt:variant>
        <vt:i4>5</vt:i4>
      </vt:variant>
      <vt:variant>
        <vt:lpwstr/>
      </vt:variant>
      <vt:variant>
        <vt:lpwstr>_Toc11824</vt:lpwstr>
      </vt:variant>
      <vt:variant>
        <vt:i4>1114169</vt:i4>
      </vt:variant>
      <vt:variant>
        <vt:i4>110</vt:i4>
      </vt:variant>
      <vt:variant>
        <vt:i4>0</vt:i4>
      </vt:variant>
      <vt:variant>
        <vt:i4>5</vt:i4>
      </vt:variant>
      <vt:variant>
        <vt:lpwstr/>
      </vt:variant>
      <vt:variant>
        <vt:lpwstr>_Toc10868</vt:lpwstr>
      </vt:variant>
      <vt:variant>
        <vt:i4>1310771</vt:i4>
      </vt:variant>
      <vt:variant>
        <vt:i4>104</vt:i4>
      </vt:variant>
      <vt:variant>
        <vt:i4>0</vt:i4>
      </vt:variant>
      <vt:variant>
        <vt:i4>5</vt:i4>
      </vt:variant>
      <vt:variant>
        <vt:lpwstr/>
      </vt:variant>
      <vt:variant>
        <vt:lpwstr>_Toc20137</vt:lpwstr>
      </vt:variant>
      <vt:variant>
        <vt:i4>1179701</vt:i4>
      </vt:variant>
      <vt:variant>
        <vt:i4>98</vt:i4>
      </vt:variant>
      <vt:variant>
        <vt:i4>0</vt:i4>
      </vt:variant>
      <vt:variant>
        <vt:i4>5</vt:i4>
      </vt:variant>
      <vt:variant>
        <vt:lpwstr/>
      </vt:variant>
      <vt:variant>
        <vt:lpwstr>_Toc1045</vt:lpwstr>
      </vt:variant>
      <vt:variant>
        <vt:i4>1310775</vt:i4>
      </vt:variant>
      <vt:variant>
        <vt:i4>92</vt:i4>
      </vt:variant>
      <vt:variant>
        <vt:i4>0</vt:i4>
      </vt:variant>
      <vt:variant>
        <vt:i4>5</vt:i4>
      </vt:variant>
      <vt:variant>
        <vt:lpwstr/>
      </vt:variant>
      <vt:variant>
        <vt:lpwstr>_Toc11621</vt:lpwstr>
      </vt:variant>
      <vt:variant>
        <vt:i4>1310770</vt:i4>
      </vt:variant>
      <vt:variant>
        <vt:i4>86</vt:i4>
      </vt:variant>
      <vt:variant>
        <vt:i4>0</vt:i4>
      </vt:variant>
      <vt:variant>
        <vt:i4>5</vt:i4>
      </vt:variant>
      <vt:variant>
        <vt:lpwstr/>
      </vt:variant>
      <vt:variant>
        <vt:lpwstr>_Toc21022</vt:lpwstr>
      </vt:variant>
      <vt:variant>
        <vt:i4>1703987</vt:i4>
      </vt:variant>
      <vt:variant>
        <vt:i4>80</vt:i4>
      </vt:variant>
      <vt:variant>
        <vt:i4>0</vt:i4>
      </vt:variant>
      <vt:variant>
        <vt:i4>5</vt:i4>
      </vt:variant>
      <vt:variant>
        <vt:lpwstr/>
      </vt:variant>
      <vt:variant>
        <vt:lpwstr>_Toc25187</vt:lpwstr>
      </vt:variant>
      <vt:variant>
        <vt:i4>1507391</vt:i4>
      </vt:variant>
      <vt:variant>
        <vt:i4>74</vt:i4>
      </vt:variant>
      <vt:variant>
        <vt:i4>0</vt:i4>
      </vt:variant>
      <vt:variant>
        <vt:i4>5</vt:i4>
      </vt:variant>
      <vt:variant>
        <vt:lpwstr/>
      </vt:variant>
      <vt:variant>
        <vt:lpwstr>_Toc7181</vt:lpwstr>
      </vt:variant>
      <vt:variant>
        <vt:i4>1835056</vt:i4>
      </vt:variant>
      <vt:variant>
        <vt:i4>68</vt:i4>
      </vt:variant>
      <vt:variant>
        <vt:i4>0</vt:i4>
      </vt:variant>
      <vt:variant>
        <vt:i4>5</vt:i4>
      </vt:variant>
      <vt:variant>
        <vt:lpwstr/>
      </vt:variant>
      <vt:variant>
        <vt:lpwstr>_Toc5853</vt:lpwstr>
      </vt:variant>
      <vt:variant>
        <vt:i4>1703985</vt:i4>
      </vt:variant>
      <vt:variant>
        <vt:i4>62</vt:i4>
      </vt:variant>
      <vt:variant>
        <vt:i4>0</vt:i4>
      </vt:variant>
      <vt:variant>
        <vt:i4>5</vt:i4>
      </vt:variant>
      <vt:variant>
        <vt:lpwstr/>
      </vt:variant>
      <vt:variant>
        <vt:lpwstr>_Toc7568</vt:lpwstr>
      </vt:variant>
      <vt:variant>
        <vt:i4>1507377</vt:i4>
      </vt:variant>
      <vt:variant>
        <vt:i4>56</vt:i4>
      </vt:variant>
      <vt:variant>
        <vt:i4>0</vt:i4>
      </vt:variant>
      <vt:variant>
        <vt:i4>5</vt:i4>
      </vt:variant>
      <vt:variant>
        <vt:lpwstr/>
      </vt:variant>
      <vt:variant>
        <vt:lpwstr>_Toc3929</vt:lpwstr>
      </vt:variant>
      <vt:variant>
        <vt:i4>1507386</vt:i4>
      </vt:variant>
      <vt:variant>
        <vt:i4>50</vt:i4>
      </vt:variant>
      <vt:variant>
        <vt:i4>0</vt:i4>
      </vt:variant>
      <vt:variant>
        <vt:i4>5</vt:i4>
      </vt:variant>
      <vt:variant>
        <vt:lpwstr/>
      </vt:variant>
      <vt:variant>
        <vt:lpwstr>_Toc25856</vt:lpwstr>
      </vt:variant>
      <vt:variant>
        <vt:i4>1245238</vt:i4>
      </vt:variant>
      <vt:variant>
        <vt:i4>44</vt:i4>
      </vt:variant>
      <vt:variant>
        <vt:i4>0</vt:i4>
      </vt:variant>
      <vt:variant>
        <vt:i4>5</vt:i4>
      </vt:variant>
      <vt:variant>
        <vt:lpwstr/>
      </vt:variant>
      <vt:variant>
        <vt:lpwstr>_Toc2044</vt:lpwstr>
      </vt:variant>
      <vt:variant>
        <vt:i4>1441847</vt:i4>
      </vt:variant>
      <vt:variant>
        <vt:i4>38</vt:i4>
      </vt:variant>
      <vt:variant>
        <vt:i4>0</vt:i4>
      </vt:variant>
      <vt:variant>
        <vt:i4>5</vt:i4>
      </vt:variant>
      <vt:variant>
        <vt:lpwstr/>
      </vt:variant>
      <vt:variant>
        <vt:lpwstr>_Toc15648</vt:lpwstr>
      </vt:variant>
      <vt:variant>
        <vt:i4>1048631</vt:i4>
      </vt:variant>
      <vt:variant>
        <vt:i4>32</vt:i4>
      </vt:variant>
      <vt:variant>
        <vt:i4>0</vt:i4>
      </vt:variant>
      <vt:variant>
        <vt:i4>5</vt:i4>
      </vt:variant>
      <vt:variant>
        <vt:lpwstr/>
      </vt:variant>
      <vt:variant>
        <vt:lpwstr>_Toc14631</vt:lpwstr>
      </vt:variant>
      <vt:variant>
        <vt:i4>1507387</vt:i4>
      </vt:variant>
      <vt:variant>
        <vt:i4>26</vt:i4>
      </vt:variant>
      <vt:variant>
        <vt:i4>0</vt:i4>
      </vt:variant>
      <vt:variant>
        <vt:i4>5</vt:i4>
      </vt:variant>
      <vt:variant>
        <vt:lpwstr/>
      </vt:variant>
      <vt:variant>
        <vt:lpwstr>_Toc25952</vt:lpwstr>
      </vt:variant>
      <vt:variant>
        <vt:i4>1179707</vt:i4>
      </vt:variant>
      <vt:variant>
        <vt:i4>20</vt:i4>
      </vt:variant>
      <vt:variant>
        <vt:i4>0</vt:i4>
      </vt:variant>
      <vt:variant>
        <vt:i4>5</vt:i4>
      </vt:variant>
      <vt:variant>
        <vt:lpwstr/>
      </vt:variant>
      <vt:variant>
        <vt:lpwstr>_Toc30850</vt:lpwstr>
      </vt:variant>
      <vt:variant>
        <vt:i4>1507382</vt:i4>
      </vt:variant>
      <vt:variant>
        <vt:i4>14</vt:i4>
      </vt:variant>
      <vt:variant>
        <vt:i4>0</vt:i4>
      </vt:variant>
      <vt:variant>
        <vt:i4>5</vt:i4>
      </vt:variant>
      <vt:variant>
        <vt:lpwstr/>
      </vt:variant>
      <vt:variant>
        <vt:lpwstr>_Toc26464</vt:lpwstr>
      </vt:variant>
      <vt:variant>
        <vt:i4>1638449</vt:i4>
      </vt:variant>
      <vt:variant>
        <vt:i4>8</vt:i4>
      </vt:variant>
      <vt:variant>
        <vt:i4>0</vt:i4>
      </vt:variant>
      <vt:variant>
        <vt:i4>5</vt:i4>
      </vt:variant>
      <vt:variant>
        <vt:lpwstr/>
      </vt:variant>
      <vt:variant>
        <vt:lpwstr>_Toc9987</vt:lpwstr>
      </vt:variant>
      <vt:variant>
        <vt:i4>1310774</vt:i4>
      </vt:variant>
      <vt:variant>
        <vt:i4>2</vt:i4>
      </vt:variant>
      <vt:variant>
        <vt:i4>0</vt:i4>
      </vt:variant>
      <vt:variant>
        <vt:i4>5</vt:i4>
      </vt:variant>
      <vt:variant>
        <vt:lpwstr/>
      </vt:variant>
      <vt:variant>
        <vt:lpwstr>_Toc6506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计财处文秘</cp:lastModifiedBy>
  <cp:revision>5</cp:revision>
  <cp:lastPrinted>2022-07-14T08:53:00Z</cp:lastPrinted>
  <dcterms:created xsi:type="dcterms:W3CDTF">2022-09-05T06:33:00Z</dcterms:created>
  <dcterms:modified xsi:type="dcterms:W3CDTF">2023-04-18T00:41:00Z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45B29D27DA12464F966D89E11FB82948</vt:lpwstr>
  </property>
</Properties>
</file>